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6F" w:rsidRDefault="0004076F" w:rsidP="00B21D27">
      <w:pPr>
        <w:jc w:val="center"/>
        <w:rPr>
          <w:b/>
          <w:sz w:val="40"/>
          <w:szCs w:val="40"/>
          <w:u w:val="single"/>
          <w:lang w:val="sv-SE"/>
        </w:rPr>
      </w:pPr>
      <w:r w:rsidRPr="00E403A7">
        <w:rPr>
          <w:b/>
          <w:sz w:val="40"/>
          <w:szCs w:val="40"/>
          <w:u w:val="single"/>
          <w:lang w:val="sv-SE"/>
        </w:rPr>
        <w:t>Årsrapport for</w:t>
      </w:r>
      <w:r w:rsidRPr="00F024EB">
        <w:rPr>
          <w:b/>
          <w:sz w:val="40"/>
          <w:szCs w:val="40"/>
          <w:u w:val="single"/>
        </w:rPr>
        <w:t xml:space="preserve"> foreningen Nenkashe</w:t>
      </w:r>
      <w:r w:rsidRPr="00E403A7">
        <w:rPr>
          <w:b/>
          <w:sz w:val="40"/>
          <w:szCs w:val="40"/>
          <w:u w:val="single"/>
          <w:lang w:val="sv-SE"/>
        </w:rPr>
        <w:t xml:space="preserve"> for år 201</w:t>
      </w:r>
      <w:r>
        <w:rPr>
          <w:b/>
          <w:sz w:val="40"/>
          <w:szCs w:val="40"/>
          <w:u w:val="single"/>
          <w:lang w:val="sv-SE"/>
        </w:rPr>
        <w:t>4</w:t>
      </w:r>
    </w:p>
    <w:p w:rsidR="0004076F" w:rsidRPr="00E403A7" w:rsidRDefault="0004076F" w:rsidP="00B21D27">
      <w:pPr>
        <w:jc w:val="center"/>
        <w:rPr>
          <w:b/>
          <w:sz w:val="40"/>
          <w:szCs w:val="40"/>
          <w:u w:val="single"/>
          <w:lang w:val="sv-SE"/>
        </w:rPr>
      </w:pPr>
      <w:r w:rsidRPr="00E403A7">
        <w:rPr>
          <w:b/>
          <w:sz w:val="40"/>
          <w:szCs w:val="40"/>
          <w:u w:val="single"/>
          <w:lang w:val="sv-SE"/>
        </w:rPr>
        <w:br/>
      </w:r>
      <w:r w:rsidRPr="00E403A7">
        <w:rPr>
          <w:b/>
          <w:sz w:val="40"/>
          <w:szCs w:val="40"/>
          <w:u w:val="single"/>
          <w:lang w:val="sv-SE"/>
        </w:rPr>
        <w:br/>
      </w:r>
      <w:r w:rsidRPr="00E403A7">
        <w:rPr>
          <w:b/>
          <w:sz w:val="40"/>
          <w:szCs w:val="40"/>
          <w:u w:val="single"/>
          <w:lang w:val="sv-SE"/>
        </w:rPr>
        <w:br/>
      </w:r>
      <w:r w:rsidR="00084E0F">
        <w:rPr>
          <w:noProof/>
          <w:lang w:eastAsia="da-DK"/>
        </w:rPr>
        <w:drawing>
          <wp:inline distT="0" distB="0" distL="0" distR="0">
            <wp:extent cx="2867025" cy="3286125"/>
            <wp:effectExtent l="19050" t="0" r="9525" b="0"/>
            <wp:docPr id="1" name="Billede 2" descr="http://ogp.columbia.edu/_customtags/ct_Image.cfm?Image_ID=7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ogp.columbia.edu/_customtags/ct_Image.cfm?Image_ID=7811"/>
                    <pic:cNvPicPr>
                      <a:picLocks noChangeAspect="1" noChangeArrowheads="1"/>
                    </pic:cNvPicPr>
                  </pic:nvPicPr>
                  <pic:blipFill>
                    <a:blip r:embed="rId7"/>
                    <a:srcRect/>
                    <a:stretch>
                      <a:fillRect/>
                    </a:stretch>
                  </pic:blipFill>
                  <pic:spPr bwMode="auto">
                    <a:xfrm>
                      <a:off x="0" y="0"/>
                      <a:ext cx="2867025" cy="3286125"/>
                    </a:xfrm>
                    <a:prstGeom prst="rect">
                      <a:avLst/>
                    </a:prstGeom>
                    <a:noFill/>
                    <a:ln w="9525">
                      <a:noFill/>
                      <a:miter lim="800000"/>
                      <a:headEnd/>
                      <a:tailEnd/>
                    </a:ln>
                  </pic:spPr>
                </pic:pic>
              </a:graphicData>
            </a:graphic>
          </wp:inline>
        </w:drawing>
      </w:r>
    </w:p>
    <w:p w:rsidR="0004076F" w:rsidRDefault="0004076F">
      <w:pPr>
        <w:rPr>
          <w:b/>
          <w:lang w:val="sv-SE"/>
        </w:rPr>
      </w:pPr>
      <w:r>
        <w:rPr>
          <w:b/>
          <w:lang w:val="sv-SE"/>
        </w:rPr>
        <w:br/>
      </w:r>
      <w:r>
        <w:rPr>
          <w:b/>
          <w:lang w:val="sv-SE"/>
        </w:rPr>
        <w:br/>
      </w:r>
      <w:r>
        <w:rPr>
          <w:b/>
          <w:lang w:val="sv-SE"/>
        </w:rPr>
        <w:br/>
      </w:r>
      <w:r>
        <w:rPr>
          <w:b/>
          <w:lang w:val="sv-SE"/>
        </w:rPr>
        <w:br/>
      </w:r>
      <w:r>
        <w:rPr>
          <w:b/>
          <w:lang w:val="sv-SE"/>
        </w:rPr>
        <w:br/>
      </w:r>
      <w:r>
        <w:rPr>
          <w:b/>
          <w:lang w:val="sv-SE"/>
        </w:rPr>
        <w:br/>
      </w:r>
      <w:r>
        <w:rPr>
          <w:b/>
          <w:lang w:val="sv-SE"/>
        </w:rPr>
        <w:br/>
      </w:r>
      <w:r>
        <w:rPr>
          <w:b/>
          <w:lang w:val="sv-SE"/>
        </w:rPr>
        <w:br/>
      </w:r>
    </w:p>
    <w:p w:rsidR="0004076F" w:rsidRDefault="00D25699">
      <w:pPr>
        <w:pStyle w:val="Indholdsfortegnelse1"/>
        <w:tabs>
          <w:tab w:val="right" w:leader="dot" w:pos="8630"/>
        </w:tabs>
        <w:rPr>
          <w:rFonts w:ascii="Calibri" w:hAnsi="Calibri"/>
          <w:noProof/>
          <w:sz w:val="22"/>
          <w:szCs w:val="22"/>
          <w:lang w:eastAsia="da-DK"/>
        </w:rPr>
      </w:pPr>
      <w:r>
        <w:rPr>
          <w:b/>
          <w:lang w:val="sv-SE"/>
        </w:rPr>
        <w:fldChar w:fldCharType="begin"/>
      </w:r>
      <w:r w:rsidR="0004076F">
        <w:rPr>
          <w:b/>
          <w:lang w:val="sv-SE"/>
        </w:rPr>
        <w:instrText xml:space="preserve"> TOC \o "1-1" \h \z \u </w:instrText>
      </w:r>
      <w:r>
        <w:rPr>
          <w:b/>
          <w:lang w:val="sv-SE"/>
        </w:rPr>
        <w:fldChar w:fldCharType="separate"/>
      </w:r>
      <w:hyperlink w:anchor="_Toc413178330" w:history="1">
        <w:r w:rsidR="0004076F" w:rsidRPr="00312FAB">
          <w:rPr>
            <w:rStyle w:val="Hyperlink"/>
            <w:noProof/>
          </w:rPr>
          <w:t>REVISORS ERKLÆRING</w:t>
        </w:r>
        <w:r w:rsidR="0004076F">
          <w:rPr>
            <w:noProof/>
            <w:webHidden/>
          </w:rPr>
          <w:tab/>
        </w:r>
        <w:r>
          <w:rPr>
            <w:noProof/>
            <w:webHidden/>
          </w:rPr>
          <w:fldChar w:fldCharType="begin"/>
        </w:r>
        <w:r w:rsidR="0004076F">
          <w:rPr>
            <w:noProof/>
            <w:webHidden/>
          </w:rPr>
          <w:instrText xml:space="preserve"> PAGEREF _Toc413178330 \h </w:instrText>
        </w:r>
        <w:r>
          <w:rPr>
            <w:noProof/>
            <w:webHidden/>
          </w:rPr>
        </w:r>
        <w:r>
          <w:rPr>
            <w:noProof/>
            <w:webHidden/>
          </w:rPr>
          <w:fldChar w:fldCharType="separate"/>
        </w:r>
        <w:r w:rsidR="0004076F">
          <w:rPr>
            <w:noProof/>
            <w:webHidden/>
          </w:rPr>
          <w:t>1</w:t>
        </w:r>
        <w:r>
          <w:rPr>
            <w:noProof/>
            <w:webHidden/>
          </w:rPr>
          <w:fldChar w:fldCharType="end"/>
        </w:r>
      </w:hyperlink>
    </w:p>
    <w:p w:rsidR="0004076F" w:rsidRDefault="00D25699">
      <w:pPr>
        <w:pStyle w:val="Indholdsfortegnelse1"/>
        <w:tabs>
          <w:tab w:val="right" w:leader="dot" w:pos="8630"/>
        </w:tabs>
        <w:rPr>
          <w:rFonts w:ascii="Calibri" w:hAnsi="Calibri"/>
          <w:noProof/>
          <w:sz w:val="22"/>
          <w:szCs w:val="22"/>
          <w:lang w:eastAsia="da-DK"/>
        </w:rPr>
      </w:pPr>
      <w:hyperlink w:anchor="_Toc413178331" w:history="1">
        <w:r w:rsidR="0004076F" w:rsidRPr="00312FAB">
          <w:rPr>
            <w:rStyle w:val="Hyperlink"/>
            <w:noProof/>
          </w:rPr>
          <w:t>Resultatopgørelse for 2014</w:t>
        </w:r>
        <w:r w:rsidR="0004076F">
          <w:rPr>
            <w:noProof/>
            <w:webHidden/>
          </w:rPr>
          <w:tab/>
        </w:r>
        <w:r>
          <w:rPr>
            <w:noProof/>
            <w:webHidden/>
          </w:rPr>
          <w:fldChar w:fldCharType="begin"/>
        </w:r>
        <w:r w:rsidR="0004076F">
          <w:rPr>
            <w:noProof/>
            <w:webHidden/>
          </w:rPr>
          <w:instrText xml:space="preserve"> PAGEREF _Toc413178331 \h </w:instrText>
        </w:r>
        <w:r>
          <w:rPr>
            <w:noProof/>
            <w:webHidden/>
          </w:rPr>
        </w:r>
        <w:r>
          <w:rPr>
            <w:noProof/>
            <w:webHidden/>
          </w:rPr>
          <w:fldChar w:fldCharType="separate"/>
        </w:r>
        <w:r w:rsidR="0004076F">
          <w:rPr>
            <w:noProof/>
            <w:webHidden/>
          </w:rPr>
          <w:t>2</w:t>
        </w:r>
        <w:r>
          <w:rPr>
            <w:noProof/>
            <w:webHidden/>
          </w:rPr>
          <w:fldChar w:fldCharType="end"/>
        </w:r>
      </w:hyperlink>
    </w:p>
    <w:p w:rsidR="0004076F" w:rsidRDefault="00D25699">
      <w:pPr>
        <w:pStyle w:val="Indholdsfortegnelse1"/>
        <w:tabs>
          <w:tab w:val="right" w:leader="dot" w:pos="8630"/>
        </w:tabs>
        <w:rPr>
          <w:rFonts w:ascii="Calibri" w:hAnsi="Calibri"/>
          <w:noProof/>
          <w:sz w:val="22"/>
          <w:szCs w:val="22"/>
          <w:lang w:eastAsia="da-DK"/>
        </w:rPr>
      </w:pPr>
      <w:hyperlink w:anchor="_Toc413178332" w:history="1">
        <w:r w:rsidR="0004076F" w:rsidRPr="00312FAB">
          <w:rPr>
            <w:rStyle w:val="Hyperlink"/>
            <w:noProof/>
          </w:rPr>
          <w:t>Balance pr. 31/12 2014</w:t>
        </w:r>
        <w:r w:rsidR="0004076F">
          <w:rPr>
            <w:noProof/>
            <w:webHidden/>
          </w:rPr>
          <w:tab/>
        </w:r>
        <w:r>
          <w:rPr>
            <w:noProof/>
            <w:webHidden/>
          </w:rPr>
          <w:fldChar w:fldCharType="begin"/>
        </w:r>
        <w:r w:rsidR="0004076F">
          <w:rPr>
            <w:noProof/>
            <w:webHidden/>
          </w:rPr>
          <w:instrText xml:space="preserve"> PAGEREF _Toc413178332 \h </w:instrText>
        </w:r>
        <w:r>
          <w:rPr>
            <w:noProof/>
            <w:webHidden/>
          </w:rPr>
        </w:r>
        <w:r>
          <w:rPr>
            <w:noProof/>
            <w:webHidden/>
          </w:rPr>
          <w:fldChar w:fldCharType="separate"/>
        </w:r>
        <w:r w:rsidR="0004076F">
          <w:rPr>
            <w:noProof/>
            <w:webHidden/>
          </w:rPr>
          <w:t>3</w:t>
        </w:r>
        <w:r>
          <w:rPr>
            <w:noProof/>
            <w:webHidden/>
          </w:rPr>
          <w:fldChar w:fldCharType="end"/>
        </w:r>
      </w:hyperlink>
    </w:p>
    <w:p w:rsidR="0004076F" w:rsidRDefault="00D25699">
      <w:pPr>
        <w:pStyle w:val="Indholdsfortegnelse1"/>
        <w:tabs>
          <w:tab w:val="right" w:leader="dot" w:pos="8630"/>
        </w:tabs>
        <w:rPr>
          <w:rFonts w:ascii="Calibri" w:hAnsi="Calibri"/>
          <w:noProof/>
          <w:sz w:val="22"/>
          <w:szCs w:val="22"/>
          <w:lang w:eastAsia="da-DK"/>
        </w:rPr>
      </w:pPr>
      <w:hyperlink w:anchor="_Toc413178333" w:history="1">
        <w:r w:rsidR="0004076F" w:rsidRPr="00312FAB">
          <w:rPr>
            <w:rStyle w:val="Hyperlink"/>
            <w:noProof/>
          </w:rPr>
          <w:t>Til underskrift</w:t>
        </w:r>
        <w:r w:rsidR="0004076F">
          <w:rPr>
            <w:noProof/>
            <w:webHidden/>
          </w:rPr>
          <w:tab/>
        </w:r>
        <w:r>
          <w:rPr>
            <w:noProof/>
            <w:webHidden/>
          </w:rPr>
          <w:fldChar w:fldCharType="begin"/>
        </w:r>
        <w:r w:rsidR="0004076F">
          <w:rPr>
            <w:noProof/>
            <w:webHidden/>
          </w:rPr>
          <w:instrText xml:space="preserve"> PAGEREF _Toc413178333 \h </w:instrText>
        </w:r>
        <w:r>
          <w:rPr>
            <w:noProof/>
            <w:webHidden/>
          </w:rPr>
        </w:r>
        <w:r>
          <w:rPr>
            <w:noProof/>
            <w:webHidden/>
          </w:rPr>
          <w:fldChar w:fldCharType="separate"/>
        </w:r>
        <w:r w:rsidR="0004076F">
          <w:rPr>
            <w:noProof/>
            <w:webHidden/>
          </w:rPr>
          <w:t>4</w:t>
        </w:r>
        <w:r>
          <w:rPr>
            <w:noProof/>
            <w:webHidden/>
          </w:rPr>
          <w:fldChar w:fldCharType="end"/>
        </w:r>
      </w:hyperlink>
    </w:p>
    <w:p w:rsidR="0004076F" w:rsidRDefault="00D25699">
      <w:pPr>
        <w:rPr>
          <w:b/>
          <w:lang w:val="sv-SE"/>
        </w:rPr>
      </w:pPr>
      <w:r>
        <w:rPr>
          <w:b/>
          <w:lang w:val="sv-SE"/>
        </w:rPr>
        <w:fldChar w:fldCharType="end"/>
      </w:r>
    </w:p>
    <w:p w:rsidR="0004076F" w:rsidRDefault="0004076F">
      <w:pPr>
        <w:rPr>
          <w:b/>
          <w:lang w:val="sv-SE"/>
        </w:rPr>
      </w:pPr>
      <w:bookmarkStart w:id="0" w:name="_GoBack"/>
      <w:r>
        <w:rPr>
          <w:b/>
          <w:lang w:val="sv-SE"/>
        </w:rPr>
        <w:br w:type="page"/>
      </w:r>
    </w:p>
    <w:bookmarkEnd w:id="0"/>
    <w:p w:rsidR="0004076F" w:rsidRDefault="0004076F">
      <w:pPr>
        <w:rPr>
          <w:b/>
          <w:lang w:val="sv-SE"/>
        </w:rPr>
      </w:pPr>
    </w:p>
    <w:p w:rsidR="0004076F" w:rsidRDefault="0004076F"/>
    <w:p w:rsidR="0004076F" w:rsidRDefault="0004076F">
      <w:pPr>
        <w:rPr>
          <w:b/>
          <w:lang w:val="sv-SE"/>
        </w:rPr>
      </w:pPr>
    </w:p>
    <w:p w:rsidR="0004076F" w:rsidRPr="009F12E3" w:rsidRDefault="0004076F" w:rsidP="009F12E3">
      <w:pPr>
        <w:pStyle w:val="Overskrift1"/>
      </w:pPr>
      <w:bookmarkStart w:id="1" w:name="_Toc317956950"/>
      <w:bookmarkStart w:id="2" w:name="_Toc413178330"/>
      <w:r w:rsidRPr="009F12E3">
        <w:t>REVISORS ERKLÆRING</w:t>
      </w:r>
      <w:bookmarkEnd w:id="1"/>
      <w:bookmarkEnd w:id="2"/>
    </w:p>
    <w:p w:rsidR="0004076F" w:rsidRPr="00603F12" w:rsidRDefault="0004076F">
      <w:pPr>
        <w:rPr>
          <w:b/>
        </w:rPr>
      </w:pPr>
    </w:p>
    <w:p w:rsidR="0004076F" w:rsidRDefault="0004076F">
      <w:pPr>
        <w:rPr>
          <w:lang w:val="sv-SE"/>
        </w:rPr>
      </w:pPr>
    </w:p>
    <w:p w:rsidR="0004076F" w:rsidRDefault="0004076F" w:rsidP="009036BD">
      <w:pPr>
        <w:rPr>
          <w:lang w:val="sv-SE"/>
        </w:rPr>
      </w:pPr>
      <w:r w:rsidRPr="00603F12">
        <w:t>Jeg</w:t>
      </w:r>
      <w:r>
        <w:rPr>
          <w:lang w:val="sv-SE"/>
        </w:rPr>
        <w:t xml:space="preserve"> har revideret det</w:t>
      </w:r>
      <w:r w:rsidRPr="00603F12">
        <w:t xml:space="preserve"> foreliggende</w:t>
      </w:r>
      <w:r>
        <w:rPr>
          <w:lang w:val="sv-SE"/>
        </w:rPr>
        <w:t xml:space="preserve"> materiale for årsregnskabet 2014 for</w:t>
      </w:r>
      <w:r w:rsidRPr="00F024EB">
        <w:t xml:space="preserve"> foreningen</w:t>
      </w:r>
      <w:r>
        <w:rPr>
          <w:lang w:val="sv-SE"/>
        </w:rPr>
        <w:t xml:space="preserve"> Nenkashe med CVR 33662165</w:t>
      </w:r>
    </w:p>
    <w:p w:rsidR="0004076F" w:rsidRPr="00F024EB" w:rsidRDefault="0004076F"/>
    <w:p w:rsidR="0004076F" w:rsidRDefault="0004076F" w:rsidP="009036BD">
      <w:pPr>
        <w:pStyle w:val="Overskrift2"/>
        <w:rPr>
          <w:lang w:val="sv-SE"/>
        </w:rPr>
      </w:pPr>
      <w:r w:rsidRPr="00F024EB">
        <w:t>Assistancens formål og udførelse</w:t>
      </w:r>
    </w:p>
    <w:p w:rsidR="0004076F" w:rsidRDefault="0004076F" w:rsidP="009036BD">
      <w:pPr>
        <w:rPr>
          <w:lang w:val="sv-SE"/>
        </w:rPr>
      </w:pPr>
      <w:r>
        <w:rPr>
          <w:lang w:val="sv-SE"/>
        </w:rPr>
        <w:t>Revisionen er</w:t>
      </w:r>
      <w:r w:rsidRPr="00F024EB">
        <w:t xml:space="preserve"> udført</w:t>
      </w:r>
      <w:r>
        <w:rPr>
          <w:lang w:val="sv-SE"/>
        </w:rPr>
        <w:t xml:space="preserve"> i</w:t>
      </w:r>
      <w:r w:rsidRPr="00F024EB">
        <w:t xml:space="preserve"> overensstemmelse</w:t>
      </w:r>
      <w:r>
        <w:rPr>
          <w:lang w:val="sv-SE"/>
        </w:rPr>
        <w:t xml:space="preserve"> med lovgivningens regler for god</w:t>
      </w:r>
      <w:r w:rsidRPr="00F024EB">
        <w:t xml:space="preserve"> regnskabsskik</w:t>
      </w:r>
      <w:r>
        <w:rPr>
          <w:lang w:val="sv-SE"/>
        </w:rPr>
        <w:t xml:space="preserve">. </w:t>
      </w:r>
    </w:p>
    <w:p w:rsidR="0004076F" w:rsidRDefault="0004076F" w:rsidP="009036BD">
      <w:pPr>
        <w:rPr>
          <w:lang w:val="sv-SE"/>
        </w:rPr>
      </w:pPr>
    </w:p>
    <w:p w:rsidR="0004076F" w:rsidRDefault="0004076F" w:rsidP="009036BD">
      <w:pPr>
        <w:rPr>
          <w:lang w:val="sv-SE"/>
        </w:rPr>
      </w:pPr>
      <w:r>
        <w:rPr>
          <w:lang w:val="sv-SE"/>
        </w:rPr>
        <w:t>Jeg har lavet stikprøvekontrol på udvalgte regnskabsposter og sammenhænge i regnskabsgrundlaget med den ansvarlige kasserer for foreningen, og jeg finder ikke grund til at betvivle rigtigheden af hverken resultatopgørelse eller balance. Desuden har jeg haft adgang til kontopgørelser og verificeret indestående på foreningens konto hos Nordea.</w:t>
      </w:r>
    </w:p>
    <w:p w:rsidR="0004076F" w:rsidRDefault="0004076F" w:rsidP="009036BD">
      <w:pPr>
        <w:rPr>
          <w:lang w:val="sv-SE"/>
        </w:rPr>
      </w:pPr>
    </w:p>
    <w:p w:rsidR="0004076F" w:rsidRDefault="0004076F" w:rsidP="00DA60D9">
      <w:pPr>
        <w:pStyle w:val="Overskrift2"/>
      </w:pPr>
      <w:bookmarkStart w:id="3" w:name="_Toc317956951"/>
      <w:r>
        <w:t>Beskrivelse af foreningens virke</w:t>
      </w:r>
      <w:bookmarkEnd w:id="3"/>
    </w:p>
    <w:p w:rsidR="0004076F" w:rsidRDefault="0004076F" w:rsidP="00DA60D9">
      <w:pPr>
        <w:rPr>
          <w:lang w:val="sv-SE"/>
        </w:rPr>
      </w:pPr>
      <w:r w:rsidRPr="005A209D">
        <w:rPr>
          <w:lang w:val="sv-SE"/>
        </w:rPr>
        <w:t>Foreningen har til formål at samle penge ind til "Nenkashe Educational Center, Kenya", som støtter udsatte masaipigers skolegang og sundhed.</w:t>
      </w:r>
    </w:p>
    <w:p w:rsidR="0004076F" w:rsidRPr="009F12E3" w:rsidRDefault="0004076F" w:rsidP="00DA60D9">
      <w:pPr>
        <w:rPr>
          <w:lang w:val="sv-SE"/>
        </w:rPr>
      </w:pPr>
    </w:p>
    <w:p w:rsidR="0004076F" w:rsidRDefault="0004076F" w:rsidP="00DA60D9">
      <w:r>
        <w:t>Indtjeningen baserer sig på medlemsskaber og indsamlinger via arrangementer og støttefester. Nenkashe er en international organisation, og den danske forening sender flere gange årligt de indsamlede penge til Nenkashe i Kenya. Foreningen er ikke omfattet af ligningslovens § 8a, og derfor er der ikke fradrag for bidrag til foreningen.</w:t>
      </w:r>
    </w:p>
    <w:p w:rsidR="0004076F" w:rsidRDefault="0004076F" w:rsidP="00DA60D9"/>
    <w:p w:rsidR="0004076F" w:rsidRDefault="0004076F" w:rsidP="00DA60D9">
      <w:pPr>
        <w:pStyle w:val="Overskrift2"/>
      </w:pPr>
      <w:r>
        <w:t>Nøgletal</w:t>
      </w:r>
    </w:p>
    <w:p w:rsidR="0004076F" w:rsidRDefault="0004076F" w:rsidP="00626909"/>
    <w:p w:rsidR="0004076F" w:rsidRDefault="0004076F" w:rsidP="00B21D27">
      <w:r>
        <w:t>Omsætningen har i 2014 været på ca. 111.182 kr. et stykke over det budgetterede 80.000 kr. og også over niveauet for 2013 (ca. 90.000).</w:t>
      </w:r>
      <w:r>
        <w:br/>
      </w:r>
    </w:p>
    <w:p w:rsidR="0004076F" w:rsidRDefault="0004076F" w:rsidP="00B21D27">
      <w:r>
        <w:t xml:space="preserve"> Der er givet (overført) 91.508 kr. til Nenkashe i Kenya. </w:t>
      </w:r>
      <w:r>
        <w:br/>
        <w:t xml:space="preserve">Administration udgør igen i år et meget lavt niveau på blot 1,6%. </w:t>
      </w:r>
      <w:r>
        <w:br/>
        <w:t>(1.551 kr. ud af 93.631 kr.)</w:t>
      </w:r>
    </w:p>
    <w:p w:rsidR="0004076F" w:rsidRDefault="0004076F" w:rsidP="00B21D27">
      <w:r>
        <w:t xml:space="preserve">Overskuddet på 17.551 kr. giver en opbygning af egenkapitalen til nu samlet på </w:t>
      </w:r>
    </w:p>
    <w:p w:rsidR="0004076F" w:rsidRDefault="0004076F" w:rsidP="00B21D27">
      <w:r>
        <w:t xml:space="preserve">ca. 76.719 kr. </w:t>
      </w:r>
      <w:r>
        <w:br/>
      </w:r>
      <w:r>
        <w:br/>
        <w:t>Foreningens bankkonto udviser en verificeret saldo på 76.719 kr.</w:t>
      </w:r>
    </w:p>
    <w:p w:rsidR="0004076F" w:rsidRDefault="0004076F" w:rsidP="00B21D27"/>
    <w:p w:rsidR="0004076F" w:rsidRDefault="0004076F">
      <w:pPr>
        <w:rPr>
          <w:lang w:val="sv-SE"/>
        </w:rPr>
      </w:pPr>
      <w:r w:rsidRPr="00F024EB">
        <w:t>Tabaska Revision (CVR 29646252)</w:t>
      </w:r>
    </w:p>
    <w:p w:rsidR="0004076F" w:rsidRDefault="0004076F">
      <w:pPr>
        <w:rPr>
          <w:lang w:val="sv-SE"/>
        </w:rPr>
      </w:pPr>
      <w:r>
        <w:rPr>
          <w:lang w:val="sv-SE"/>
        </w:rPr>
        <w:t>v/ Jakob Diness HD (R)</w:t>
      </w:r>
    </w:p>
    <w:p w:rsidR="0004076F" w:rsidRPr="00F024EB" w:rsidRDefault="0004076F">
      <w:r>
        <w:rPr>
          <w:lang w:val="sv-SE"/>
        </w:rPr>
        <w:t>F.F. Ulriks</w:t>
      </w:r>
      <w:r w:rsidRPr="00F024EB">
        <w:t xml:space="preserve"> Gade</w:t>
      </w:r>
      <w:r>
        <w:rPr>
          <w:lang w:val="sv-SE"/>
        </w:rPr>
        <w:t xml:space="preserve"> 21, 2100 København Ø,  </w:t>
      </w:r>
      <w:r>
        <w:t xml:space="preserve">Mail: </w:t>
      </w:r>
      <w:hyperlink r:id="rId8" w:history="1">
        <w:r>
          <w:rPr>
            <w:rStyle w:val="Hyperlink"/>
          </w:rPr>
          <w:t>info@tabaska.dk</w:t>
        </w:r>
      </w:hyperlink>
      <w:r>
        <w:rPr>
          <w:lang w:val="sv-SE"/>
        </w:rPr>
        <w:br w:type="page"/>
      </w:r>
    </w:p>
    <w:p w:rsidR="0004076F" w:rsidRDefault="0004076F" w:rsidP="009F12E3">
      <w:pPr>
        <w:pStyle w:val="Overskrift1"/>
      </w:pPr>
      <w:bookmarkStart w:id="4" w:name="_Toc317956954"/>
      <w:bookmarkStart w:id="5" w:name="_Toc413178331"/>
      <w:r w:rsidRPr="00F024EB">
        <w:rPr>
          <w:lang w:val="da-DK"/>
        </w:rPr>
        <w:t>Resultatopgørelse</w:t>
      </w:r>
      <w:bookmarkEnd w:id="4"/>
      <w:r>
        <w:t xml:space="preserve"> for 2014</w:t>
      </w:r>
      <w:bookmarkEnd w:id="5"/>
    </w:p>
    <w:p w:rsidR="0004076F" w:rsidRDefault="0004076F" w:rsidP="006951D2">
      <w:pPr>
        <w:rPr>
          <w:lang w:val="sv-SE"/>
        </w:rPr>
      </w:pPr>
    </w:p>
    <w:tbl>
      <w:tblPr>
        <w:tblW w:w="82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53"/>
        <w:gridCol w:w="960"/>
        <w:gridCol w:w="1540"/>
        <w:gridCol w:w="960"/>
      </w:tblGrid>
      <w:tr w:rsidR="0004076F" w:rsidTr="00670DA4">
        <w:trPr>
          <w:trHeight w:val="255"/>
        </w:trPr>
        <w:tc>
          <w:tcPr>
            <w:tcW w:w="4753" w:type="dxa"/>
            <w:shd w:val="clear" w:color="000000" w:fill="C0C0C0"/>
            <w:noWrap/>
            <w:vAlign w:val="bottom"/>
          </w:tcPr>
          <w:p w:rsidR="0004076F" w:rsidRDefault="0004076F" w:rsidP="00670DA4">
            <w:pPr>
              <w:rPr>
                <w:rFonts w:ascii="Arial" w:hAnsi="Arial" w:cs="Arial"/>
                <w:b/>
                <w:bCs/>
                <w:sz w:val="20"/>
                <w:szCs w:val="20"/>
              </w:rPr>
            </w:pPr>
            <w:r>
              <w:rPr>
                <w:rFonts w:ascii="Arial" w:hAnsi="Arial" w:cs="Arial"/>
                <w:b/>
                <w:bCs/>
                <w:sz w:val="20"/>
                <w:szCs w:val="20"/>
              </w:rPr>
              <w:t> </w:t>
            </w:r>
          </w:p>
        </w:tc>
        <w:tc>
          <w:tcPr>
            <w:tcW w:w="960" w:type="dxa"/>
            <w:shd w:val="clear" w:color="000000" w:fill="C0C0C0"/>
            <w:noWrap/>
            <w:vAlign w:val="bottom"/>
          </w:tcPr>
          <w:p w:rsidR="0004076F" w:rsidRDefault="0004076F" w:rsidP="00670DA4">
            <w:pPr>
              <w:rPr>
                <w:rFonts w:ascii="Arial" w:hAnsi="Arial" w:cs="Arial"/>
                <w:b/>
                <w:bCs/>
                <w:sz w:val="20"/>
                <w:szCs w:val="20"/>
              </w:rPr>
            </w:pPr>
            <w:r>
              <w:rPr>
                <w:rFonts w:ascii="Arial" w:hAnsi="Arial" w:cs="Arial"/>
                <w:b/>
                <w:bCs/>
                <w:sz w:val="20"/>
                <w:szCs w:val="20"/>
              </w:rPr>
              <w:t>Beløb</w:t>
            </w:r>
          </w:p>
        </w:tc>
        <w:tc>
          <w:tcPr>
            <w:tcW w:w="1540" w:type="dxa"/>
            <w:noWrap/>
            <w:vAlign w:val="bottom"/>
          </w:tcPr>
          <w:p w:rsidR="0004076F" w:rsidRDefault="0004076F" w:rsidP="00670DA4">
            <w:pPr>
              <w:rPr>
                <w:rFonts w:ascii="Arial" w:hAnsi="Arial" w:cs="Arial"/>
                <w:b/>
                <w:bCs/>
                <w:sz w:val="20"/>
                <w:szCs w:val="20"/>
              </w:rPr>
            </w:pPr>
          </w:p>
        </w:tc>
        <w:tc>
          <w:tcPr>
            <w:tcW w:w="960" w:type="dxa"/>
            <w:noWrap/>
            <w:vAlign w:val="bottom"/>
          </w:tcPr>
          <w:p w:rsidR="0004076F" w:rsidRDefault="0004076F" w:rsidP="00670DA4">
            <w:pPr>
              <w:rPr>
                <w:rFonts w:ascii="Arial" w:hAnsi="Arial" w:cs="Arial"/>
                <w:b/>
                <w:bCs/>
                <w:sz w:val="20"/>
                <w:szCs w:val="20"/>
              </w:rPr>
            </w:pPr>
          </w:p>
        </w:tc>
      </w:tr>
      <w:tr w:rsidR="0004076F" w:rsidTr="00670DA4">
        <w:trPr>
          <w:trHeight w:val="255"/>
        </w:trPr>
        <w:tc>
          <w:tcPr>
            <w:tcW w:w="4753" w:type="dxa"/>
            <w:noWrap/>
            <w:vAlign w:val="bottom"/>
          </w:tcPr>
          <w:p w:rsidR="0004076F" w:rsidRDefault="0004076F" w:rsidP="00670DA4">
            <w:pPr>
              <w:rPr>
                <w:rFonts w:ascii="Arial" w:hAnsi="Arial" w:cs="Arial"/>
                <w:sz w:val="20"/>
                <w:szCs w:val="20"/>
              </w:rPr>
            </w:pPr>
          </w:p>
        </w:tc>
        <w:tc>
          <w:tcPr>
            <w:tcW w:w="960" w:type="dxa"/>
            <w:noWrap/>
            <w:vAlign w:val="bottom"/>
          </w:tcPr>
          <w:p w:rsidR="0004076F" w:rsidRDefault="0004076F" w:rsidP="00626909">
            <w:pPr>
              <w:jc w:val="right"/>
              <w:rPr>
                <w:rFonts w:ascii="Arial" w:hAnsi="Arial" w:cs="Arial"/>
                <w:b/>
                <w:bCs/>
                <w:sz w:val="20"/>
                <w:szCs w:val="20"/>
              </w:rPr>
            </w:pPr>
            <w:r>
              <w:rPr>
                <w:rFonts w:ascii="Arial" w:hAnsi="Arial" w:cs="Arial"/>
                <w:b/>
                <w:bCs/>
                <w:sz w:val="20"/>
                <w:szCs w:val="20"/>
              </w:rPr>
              <w:t>2014</w:t>
            </w:r>
          </w:p>
        </w:tc>
        <w:tc>
          <w:tcPr>
            <w:tcW w:w="1540" w:type="dxa"/>
            <w:noWrap/>
            <w:vAlign w:val="bottom"/>
          </w:tcPr>
          <w:p w:rsidR="0004076F" w:rsidRDefault="0004076F" w:rsidP="00670DA4">
            <w:pPr>
              <w:rPr>
                <w:rFonts w:ascii="Arial" w:hAnsi="Arial" w:cs="Arial"/>
                <w:sz w:val="20"/>
                <w:szCs w:val="20"/>
              </w:rPr>
            </w:pPr>
          </w:p>
        </w:tc>
        <w:tc>
          <w:tcPr>
            <w:tcW w:w="960" w:type="dxa"/>
            <w:noWrap/>
            <w:vAlign w:val="bottom"/>
          </w:tcPr>
          <w:p w:rsidR="0004076F" w:rsidRDefault="0004076F" w:rsidP="00670DA4">
            <w:pPr>
              <w:rPr>
                <w:rFonts w:ascii="Arial" w:hAnsi="Arial" w:cs="Arial"/>
                <w:sz w:val="20"/>
                <w:szCs w:val="20"/>
              </w:rPr>
            </w:pPr>
            <w:r>
              <w:rPr>
                <w:rFonts w:ascii="Arial" w:hAnsi="Arial" w:cs="Arial"/>
                <w:sz w:val="20"/>
                <w:szCs w:val="20"/>
              </w:rPr>
              <w:t>2013</w:t>
            </w:r>
          </w:p>
        </w:tc>
      </w:tr>
      <w:tr w:rsidR="0004076F" w:rsidTr="00670DA4">
        <w:trPr>
          <w:trHeight w:val="255"/>
        </w:trPr>
        <w:tc>
          <w:tcPr>
            <w:tcW w:w="4753" w:type="dxa"/>
            <w:noWrap/>
            <w:vAlign w:val="bottom"/>
          </w:tcPr>
          <w:p w:rsidR="0004076F" w:rsidRDefault="0004076F" w:rsidP="00670DA4">
            <w:pPr>
              <w:rPr>
                <w:rFonts w:ascii="Arial" w:hAnsi="Arial" w:cs="Arial"/>
                <w:b/>
                <w:bCs/>
                <w:sz w:val="20"/>
                <w:szCs w:val="20"/>
                <w:u w:val="single"/>
              </w:rPr>
            </w:pPr>
            <w:r>
              <w:rPr>
                <w:rFonts w:ascii="Arial" w:hAnsi="Arial" w:cs="Arial"/>
                <w:b/>
                <w:bCs/>
                <w:sz w:val="20"/>
                <w:szCs w:val="20"/>
                <w:u w:val="single"/>
              </w:rPr>
              <w:t>Indtægter:</w:t>
            </w:r>
          </w:p>
        </w:tc>
        <w:tc>
          <w:tcPr>
            <w:tcW w:w="960" w:type="dxa"/>
            <w:noWrap/>
            <w:vAlign w:val="bottom"/>
          </w:tcPr>
          <w:p w:rsidR="0004076F" w:rsidRDefault="0004076F" w:rsidP="00670DA4">
            <w:pPr>
              <w:rPr>
                <w:rFonts w:ascii="Arial" w:hAnsi="Arial" w:cs="Arial"/>
                <w:sz w:val="20"/>
                <w:szCs w:val="20"/>
              </w:rPr>
            </w:pPr>
          </w:p>
        </w:tc>
        <w:tc>
          <w:tcPr>
            <w:tcW w:w="1540" w:type="dxa"/>
            <w:noWrap/>
            <w:vAlign w:val="bottom"/>
          </w:tcPr>
          <w:p w:rsidR="0004076F" w:rsidRDefault="0004076F" w:rsidP="00670DA4">
            <w:pPr>
              <w:rPr>
                <w:rFonts w:ascii="Arial" w:hAnsi="Arial" w:cs="Arial"/>
                <w:sz w:val="20"/>
                <w:szCs w:val="20"/>
              </w:rPr>
            </w:pPr>
          </w:p>
        </w:tc>
        <w:tc>
          <w:tcPr>
            <w:tcW w:w="960" w:type="dxa"/>
            <w:noWrap/>
            <w:vAlign w:val="bottom"/>
          </w:tcPr>
          <w:p w:rsidR="0004076F" w:rsidRDefault="0004076F" w:rsidP="00670DA4">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1. Kontingent, total</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19.400</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15.500</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 Bidrag (gaver), total</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38.690</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25.710</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 xml:space="preserve">3. Bidrag til oplysningskampagne </w:t>
            </w:r>
          </w:p>
        </w:tc>
        <w:tc>
          <w:tcPr>
            <w:tcW w:w="960" w:type="dxa"/>
            <w:noWrap/>
            <w:vAlign w:val="bottom"/>
          </w:tcPr>
          <w:p w:rsidR="0004076F" w:rsidRDefault="0004076F" w:rsidP="00B273A9">
            <w:pPr>
              <w:jc w:val="center"/>
              <w:rPr>
                <w:rFonts w:ascii="Arial" w:hAnsi="Arial" w:cs="Arial"/>
                <w:sz w:val="20"/>
                <w:szCs w:val="20"/>
              </w:rPr>
            </w:pPr>
            <w:r>
              <w:rPr>
                <w:rFonts w:ascii="Arial" w:hAnsi="Arial" w:cs="Arial"/>
                <w:sz w:val="20"/>
                <w:szCs w:val="20"/>
              </w:rPr>
              <w:t>10.000</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r>
              <w:rPr>
                <w:rFonts w:ascii="Arial" w:hAnsi="Arial" w:cs="Arial"/>
                <w:sz w:val="20"/>
                <w:szCs w:val="20"/>
              </w:rPr>
              <w:t xml:space="preserve">      -</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4. Arrangementer</w:t>
            </w:r>
          </w:p>
        </w:tc>
        <w:tc>
          <w:tcPr>
            <w:tcW w:w="960" w:type="dxa"/>
            <w:noWrap/>
            <w:vAlign w:val="bottom"/>
          </w:tcPr>
          <w:p w:rsidR="0004076F" w:rsidRDefault="0004076F" w:rsidP="00A73E70">
            <w:pPr>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Loppemarked</w:t>
            </w:r>
          </w:p>
        </w:tc>
        <w:tc>
          <w:tcPr>
            <w:tcW w:w="960" w:type="dxa"/>
            <w:noWrap/>
            <w:vAlign w:val="bottom"/>
          </w:tcPr>
          <w:p w:rsidR="0004076F" w:rsidRDefault="0004076F" w:rsidP="00B273A9">
            <w:pPr>
              <w:jc w:val="center"/>
              <w:rPr>
                <w:rFonts w:ascii="Arial" w:hAnsi="Arial" w:cs="Arial"/>
                <w:sz w:val="20"/>
                <w:szCs w:val="20"/>
              </w:rPr>
            </w:pPr>
            <w:r>
              <w:rPr>
                <w:rFonts w:ascii="Arial" w:hAnsi="Arial" w:cs="Arial"/>
                <w:sz w:val="20"/>
                <w:szCs w:val="20"/>
              </w:rPr>
              <w:t>6.491</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10.939</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 xml:space="preserve">Støttefest </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36.601</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38.558</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p>
        </w:tc>
        <w:tc>
          <w:tcPr>
            <w:tcW w:w="960" w:type="dxa"/>
            <w:noWrap/>
            <w:vAlign w:val="bottom"/>
          </w:tcPr>
          <w:p w:rsidR="0004076F" w:rsidRDefault="0004076F" w:rsidP="00A73E70">
            <w:pPr>
              <w:jc w:val="right"/>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4.3 Arrangementer total</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43.092</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49.497</w:t>
            </w:r>
          </w:p>
        </w:tc>
      </w:tr>
      <w:tr w:rsidR="0004076F" w:rsidTr="00626909">
        <w:trPr>
          <w:trHeight w:val="255"/>
        </w:trPr>
        <w:tc>
          <w:tcPr>
            <w:tcW w:w="4753"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Total indtægter</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111.182</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90.707</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p>
        </w:tc>
        <w:tc>
          <w:tcPr>
            <w:tcW w:w="960" w:type="dxa"/>
            <w:noWrap/>
            <w:vAlign w:val="bottom"/>
          </w:tcPr>
          <w:p w:rsidR="0004076F" w:rsidRDefault="0004076F" w:rsidP="00A73E70">
            <w:pPr>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p>
        </w:tc>
        <w:tc>
          <w:tcPr>
            <w:tcW w:w="960" w:type="dxa"/>
            <w:noWrap/>
            <w:vAlign w:val="bottom"/>
          </w:tcPr>
          <w:p w:rsidR="0004076F" w:rsidRDefault="0004076F" w:rsidP="00A73E70">
            <w:pPr>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u w:val="single"/>
              </w:rPr>
            </w:pPr>
            <w:r>
              <w:rPr>
                <w:rFonts w:ascii="Arial" w:hAnsi="Arial" w:cs="Arial"/>
                <w:b/>
                <w:bCs/>
                <w:sz w:val="20"/>
                <w:szCs w:val="20"/>
                <w:u w:val="single"/>
              </w:rPr>
              <w:t>Udgifter:</w:t>
            </w:r>
          </w:p>
        </w:tc>
        <w:tc>
          <w:tcPr>
            <w:tcW w:w="960" w:type="dxa"/>
            <w:noWrap/>
            <w:vAlign w:val="bottom"/>
          </w:tcPr>
          <w:p w:rsidR="0004076F" w:rsidRDefault="0004076F" w:rsidP="00A73E70">
            <w:pPr>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1. Overførsler til NEC</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-91.508</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-75.000</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 Administration</w:t>
            </w:r>
          </w:p>
        </w:tc>
        <w:tc>
          <w:tcPr>
            <w:tcW w:w="960" w:type="dxa"/>
            <w:noWrap/>
            <w:vAlign w:val="bottom"/>
          </w:tcPr>
          <w:p w:rsidR="0004076F" w:rsidRDefault="0004076F" w:rsidP="00A73E70">
            <w:pPr>
              <w:rPr>
                <w:rFonts w:ascii="Arial" w:hAnsi="Arial" w:cs="Arial"/>
                <w:b/>
                <w:bCs/>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b/>
                <w:bCs/>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2.1 Generalforsamling</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0</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0</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2.2 Bestyrelsesmøder</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0</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0</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2.3 Porto, papirvarer m.m.</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-944</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-885</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2.4 Hjemmeside</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-135</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-45</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2.5 Bank gebyrer</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-444</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-621</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2.6 Administration diverse</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0</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0</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2.7 Administration, total</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-1.523</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-1.551</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3. Fonde</w:t>
            </w:r>
          </w:p>
        </w:tc>
        <w:tc>
          <w:tcPr>
            <w:tcW w:w="960" w:type="dxa"/>
            <w:noWrap/>
            <w:vAlign w:val="bottom"/>
          </w:tcPr>
          <w:p w:rsidR="0004076F" w:rsidRDefault="0004076F" w:rsidP="00A73E70">
            <w:pPr>
              <w:jc w:val="right"/>
              <w:rPr>
                <w:rFonts w:ascii="Arial" w:hAnsi="Arial" w:cs="Arial"/>
                <w:b/>
                <w:bCs/>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3.1 Oplysningspuljen, projektudgifter</w:t>
            </w:r>
          </w:p>
        </w:tc>
        <w:tc>
          <w:tcPr>
            <w:tcW w:w="960" w:type="dxa"/>
            <w:noWrap/>
            <w:vAlign w:val="bottom"/>
          </w:tcPr>
          <w:p w:rsidR="0004076F" w:rsidRDefault="0004076F" w:rsidP="00A73E70">
            <w:pPr>
              <w:jc w:val="right"/>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3.2 Oplysningspuljeprojekt, udbetaling af honorar</w:t>
            </w:r>
          </w:p>
        </w:tc>
        <w:tc>
          <w:tcPr>
            <w:tcW w:w="960" w:type="dxa"/>
            <w:noWrap/>
            <w:vAlign w:val="bottom"/>
          </w:tcPr>
          <w:p w:rsidR="0004076F" w:rsidRDefault="0004076F" w:rsidP="00A73E70">
            <w:pPr>
              <w:jc w:val="right"/>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3.3 Oplysningspuljen, tilbageførsel restbeløb</w:t>
            </w:r>
          </w:p>
        </w:tc>
        <w:tc>
          <w:tcPr>
            <w:tcW w:w="960" w:type="dxa"/>
            <w:noWrap/>
            <w:vAlign w:val="bottom"/>
          </w:tcPr>
          <w:p w:rsidR="0004076F" w:rsidRDefault="0004076F" w:rsidP="00A73E70">
            <w:pPr>
              <w:jc w:val="right"/>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 xml:space="preserve">3.4 Oplysningspuljeprojekt, rådighedsbeløb </w:t>
            </w:r>
          </w:p>
        </w:tc>
        <w:tc>
          <w:tcPr>
            <w:tcW w:w="960" w:type="dxa"/>
            <w:noWrap/>
            <w:vAlign w:val="bottom"/>
          </w:tcPr>
          <w:p w:rsidR="0004076F" w:rsidRDefault="0004076F" w:rsidP="00A73E70">
            <w:pPr>
              <w:jc w:val="right"/>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3.4 Fonde total</w:t>
            </w:r>
          </w:p>
        </w:tc>
        <w:tc>
          <w:tcPr>
            <w:tcW w:w="960" w:type="dxa"/>
            <w:noWrap/>
            <w:vAlign w:val="bottom"/>
          </w:tcPr>
          <w:p w:rsidR="0004076F" w:rsidRDefault="0004076F" w:rsidP="00A73E70">
            <w:pPr>
              <w:jc w:val="right"/>
              <w:rPr>
                <w:rFonts w:ascii="Arial" w:hAnsi="Arial" w:cs="Arial"/>
                <w:b/>
                <w:bCs/>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4. Diverse udgifter</w:t>
            </w:r>
          </w:p>
        </w:tc>
        <w:tc>
          <w:tcPr>
            <w:tcW w:w="960" w:type="dxa"/>
            <w:noWrap/>
            <w:vAlign w:val="bottom"/>
          </w:tcPr>
          <w:p w:rsidR="0004076F" w:rsidRDefault="0004076F" w:rsidP="00A73E70">
            <w:pPr>
              <w:jc w:val="right"/>
              <w:rPr>
                <w:rFonts w:ascii="Arial" w:hAnsi="Arial" w:cs="Arial"/>
                <w:b/>
                <w:bCs/>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p>
        </w:tc>
        <w:tc>
          <w:tcPr>
            <w:tcW w:w="960" w:type="dxa"/>
            <w:noWrap/>
            <w:vAlign w:val="bottom"/>
          </w:tcPr>
          <w:p w:rsidR="0004076F" w:rsidRDefault="0004076F" w:rsidP="00A73E70">
            <w:pPr>
              <w:rPr>
                <w:rFonts w:ascii="Arial" w:hAnsi="Arial" w:cs="Arial"/>
                <w:b/>
                <w:bCs/>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b/>
                <w:bCs/>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Total udgifter</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-93.631</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-77.151</w:t>
            </w: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p>
        </w:tc>
        <w:tc>
          <w:tcPr>
            <w:tcW w:w="960" w:type="dxa"/>
            <w:noWrap/>
            <w:vAlign w:val="bottom"/>
          </w:tcPr>
          <w:p w:rsidR="0004076F" w:rsidRDefault="0004076F" w:rsidP="00A73E70">
            <w:pPr>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p>
        </w:tc>
        <w:tc>
          <w:tcPr>
            <w:tcW w:w="960" w:type="dxa"/>
            <w:noWrap/>
            <w:vAlign w:val="bottom"/>
          </w:tcPr>
          <w:p w:rsidR="0004076F" w:rsidRDefault="0004076F" w:rsidP="00A73E70">
            <w:pPr>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p>
        </w:tc>
        <w:tc>
          <w:tcPr>
            <w:tcW w:w="960" w:type="dxa"/>
            <w:noWrap/>
            <w:vAlign w:val="bottom"/>
          </w:tcPr>
          <w:p w:rsidR="0004076F" w:rsidRDefault="0004076F" w:rsidP="00A73E70">
            <w:pPr>
              <w:rPr>
                <w:rFonts w:ascii="Arial" w:hAnsi="Arial" w:cs="Arial"/>
                <w:sz w:val="20"/>
                <w:szCs w:val="20"/>
              </w:rPr>
            </w:pP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626909">
        <w:trPr>
          <w:trHeight w:val="255"/>
        </w:trPr>
        <w:tc>
          <w:tcPr>
            <w:tcW w:w="4753" w:type="dxa"/>
            <w:noWrap/>
            <w:vAlign w:val="bottom"/>
          </w:tcPr>
          <w:p w:rsidR="0004076F" w:rsidRDefault="0004076F" w:rsidP="00A73E70">
            <w:pPr>
              <w:rPr>
                <w:rFonts w:ascii="Arial" w:hAnsi="Arial" w:cs="Arial"/>
                <w:b/>
                <w:bCs/>
                <w:sz w:val="20"/>
                <w:szCs w:val="20"/>
              </w:rPr>
            </w:pPr>
            <w:r>
              <w:rPr>
                <w:rFonts w:ascii="Arial" w:hAnsi="Arial" w:cs="Arial"/>
                <w:b/>
                <w:bCs/>
                <w:sz w:val="20"/>
                <w:szCs w:val="20"/>
              </w:rPr>
              <w:t>Resultat 2014</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17.551</w:t>
            </w:r>
          </w:p>
        </w:tc>
        <w:tc>
          <w:tcPr>
            <w:tcW w:w="154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13.556</w:t>
            </w:r>
          </w:p>
        </w:tc>
      </w:tr>
    </w:tbl>
    <w:p w:rsidR="0004076F" w:rsidRDefault="0004076F"/>
    <w:p w:rsidR="0004076F" w:rsidRDefault="0004076F"/>
    <w:p w:rsidR="0004076F" w:rsidRDefault="0004076F" w:rsidP="00B21D27">
      <w:pPr>
        <w:pStyle w:val="Overskrift1"/>
      </w:pPr>
      <w:r>
        <w:br w:type="page"/>
      </w:r>
      <w:bookmarkStart w:id="6" w:name="_Toc413178332"/>
      <w:r>
        <w:lastRenderedPageBreak/>
        <w:t>Balance pr. 31/12 2014</w:t>
      </w:r>
      <w:bookmarkEnd w:id="6"/>
    </w:p>
    <w:p w:rsidR="0004076F" w:rsidRDefault="0004076F"/>
    <w:tbl>
      <w:tblPr>
        <w:tblW w:w="6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40"/>
        <w:gridCol w:w="1200"/>
        <w:gridCol w:w="1180"/>
        <w:gridCol w:w="960"/>
      </w:tblGrid>
      <w:tr w:rsidR="0004076F" w:rsidTr="006951D2">
        <w:trPr>
          <w:trHeight w:val="255"/>
        </w:trPr>
        <w:tc>
          <w:tcPr>
            <w:tcW w:w="3040" w:type="dxa"/>
            <w:noWrap/>
            <w:vAlign w:val="bottom"/>
          </w:tcPr>
          <w:p w:rsidR="0004076F" w:rsidRDefault="0004076F">
            <w:pPr>
              <w:rPr>
                <w:rFonts w:ascii="Arial" w:hAnsi="Arial" w:cs="Arial"/>
                <w:b/>
                <w:bCs/>
                <w:sz w:val="20"/>
                <w:szCs w:val="20"/>
              </w:rPr>
            </w:pPr>
            <w:r>
              <w:rPr>
                <w:rFonts w:ascii="Arial" w:hAnsi="Arial" w:cs="Arial"/>
                <w:b/>
                <w:bCs/>
                <w:sz w:val="20"/>
                <w:szCs w:val="20"/>
              </w:rPr>
              <w:t>AKTIVER</w:t>
            </w:r>
          </w:p>
        </w:tc>
        <w:tc>
          <w:tcPr>
            <w:tcW w:w="1200" w:type="dxa"/>
            <w:noWrap/>
            <w:vAlign w:val="bottom"/>
          </w:tcPr>
          <w:p w:rsidR="0004076F" w:rsidRDefault="0004076F">
            <w:pPr>
              <w:rPr>
                <w:rFonts w:ascii="Arial" w:hAnsi="Arial" w:cs="Arial"/>
                <w:b/>
                <w:bCs/>
                <w:sz w:val="20"/>
                <w:szCs w:val="20"/>
              </w:rPr>
            </w:pPr>
            <w:r>
              <w:rPr>
                <w:rFonts w:ascii="Arial" w:hAnsi="Arial" w:cs="Arial"/>
                <w:b/>
                <w:bCs/>
                <w:sz w:val="20"/>
                <w:szCs w:val="20"/>
              </w:rPr>
              <w:t> </w:t>
            </w:r>
          </w:p>
        </w:tc>
        <w:tc>
          <w:tcPr>
            <w:tcW w:w="1180" w:type="dxa"/>
            <w:noWrap/>
            <w:vAlign w:val="bottom"/>
          </w:tcPr>
          <w:p w:rsidR="0004076F" w:rsidRDefault="0004076F">
            <w:pPr>
              <w:rPr>
                <w:rFonts w:ascii="Arial" w:hAnsi="Arial" w:cs="Arial"/>
                <w:b/>
                <w:bCs/>
                <w:sz w:val="20"/>
                <w:szCs w:val="20"/>
              </w:rPr>
            </w:pPr>
            <w:r>
              <w:rPr>
                <w:rFonts w:ascii="Arial" w:hAnsi="Arial" w:cs="Arial"/>
                <w:b/>
                <w:bCs/>
                <w:sz w:val="20"/>
                <w:szCs w:val="20"/>
              </w:rPr>
              <w:t> </w:t>
            </w:r>
          </w:p>
        </w:tc>
        <w:tc>
          <w:tcPr>
            <w:tcW w:w="960" w:type="dxa"/>
            <w:noWrap/>
            <w:vAlign w:val="bottom"/>
          </w:tcPr>
          <w:p w:rsidR="0004076F" w:rsidRDefault="0004076F">
            <w:pPr>
              <w:rPr>
                <w:rFonts w:ascii="Arial" w:hAnsi="Arial" w:cs="Arial"/>
                <w:sz w:val="20"/>
                <w:szCs w:val="20"/>
              </w:rPr>
            </w:pPr>
          </w:p>
        </w:tc>
      </w:tr>
      <w:tr w:rsidR="0004076F" w:rsidTr="00A73E70">
        <w:trPr>
          <w:trHeight w:val="255"/>
        </w:trPr>
        <w:tc>
          <w:tcPr>
            <w:tcW w:w="3040" w:type="dxa"/>
            <w:noWrap/>
            <w:vAlign w:val="bottom"/>
          </w:tcPr>
          <w:p w:rsidR="0004076F" w:rsidRDefault="0004076F" w:rsidP="00A73E70">
            <w:pPr>
              <w:rPr>
                <w:rFonts w:ascii="Arial" w:hAnsi="Arial" w:cs="Arial"/>
                <w:sz w:val="20"/>
                <w:szCs w:val="20"/>
              </w:rPr>
            </w:pPr>
          </w:p>
        </w:tc>
        <w:tc>
          <w:tcPr>
            <w:tcW w:w="1200" w:type="dxa"/>
            <w:noWrap/>
            <w:vAlign w:val="bottom"/>
          </w:tcPr>
          <w:p w:rsidR="0004076F" w:rsidRDefault="0004076F" w:rsidP="00A73E70">
            <w:pPr>
              <w:rPr>
                <w:rFonts w:ascii="Arial" w:hAnsi="Arial" w:cs="Arial"/>
                <w:sz w:val="20"/>
                <w:szCs w:val="20"/>
              </w:rPr>
            </w:pPr>
          </w:p>
        </w:tc>
        <w:tc>
          <w:tcPr>
            <w:tcW w:w="1180" w:type="dxa"/>
            <w:noWrap/>
            <w:vAlign w:val="bottom"/>
          </w:tcPr>
          <w:p w:rsidR="0004076F" w:rsidRPr="006951D2" w:rsidRDefault="0004076F" w:rsidP="00A73E70">
            <w:pPr>
              <w:jc w:val="right"/>
              <w:rPr>
                <w:rFonts w:ascii="Arial" w:hAnsi="Arial" w:cs="Arial"/>
                <w:b/>
                <w:sz w:val="20"/>
                <w:szCs w:val="20"/>
              </w:rPr>
            </w:pPr>
            <w:r>
              <w:rPr>
                <w:rFonts w:ascii="Arial" w:hAnsi="Arial" w:cs="Arial"/>
                <w:b/>
                <w:sz w:val="20"/>
                <w:szCs w:val="20"/>
              </w:rPr>
              <w:t>2014</w:t>
            </w:r>
          </w:p>
        </w:tc>
        <w:tc>
          <w:tcPr>
            <w:tcW w:w="960" w:type="dxa"/>
            <w:noWrap/>
            <w:vAlign w:val="bottom"/>
          </w:tcPr>
          <w:p w:rsidR="0004076F" w:rsidRPr="006951D2" w:rsidRDefault="0004076F" w:rsidP="00A73E70">
            <w:pPr>
              <w:jc w:val="right"/>
              <w:rPr>
                <w:rFonts w:ascii="Arial" w:hAnsi="Arial" w:cs="Arial"/>
                <w:b/>
                <w:sz w:val="20"/>
                <w:szCs w:val="20"/>
              </w:rPr>
            </w:pPr>
            <w:r>
              <w:rPr>
                <w:rFonts w:ascii="Arial" w:hAnsi="Arial" w:cs="Arial"/>
                <w:b/>
                <w:sz w:val="20"/>
                <w:szCs w:val="20"/>
              </w:rPr>
              <w:t>2013</w:t>
            </w:r>
          </w:p>
        </w:tc>
      </w:tr>
      <w:tr w:rsidR="0004076F" w:rsidTr="0027177A">
        <w:trPr>
          <w:trHeight w:val="510"/>
        </w:trPr>
        <w:tc>
          <w:tcPr>
            <w:tcW w:w="3040" w:type="dxa"/>
            <w:vAlign w:val="bottom"/>
          </w:tcPr>
          <w:p w:rsidR="0004076F" w:rsidRDefault="0004076F" w:rsidP="00A73E70">
            <w:pPr>
              <w:rPr>
                <w:rFonts w:ascii="Arial" w:hAnsi="Arial" w:cs="Arial"/>
                <w:sz w:val="20"/>
                <w:szCs w:val="20"/>
              </w:rPr>
            </w:pPr>
            <w:r>
              <w:rPr>
                <w:rFonts w:ascii="Arial" w:hAnsi="Arial" w:cs="Arial"/>
                <w:sz w:val="20"/>
                <w:szCs w:val="20"/>
              </w:rPr>
              <w:t>Bankbeholdning 31.12.2014, konto 2112 4383326120, Nordea</w:t>
            </w:r>
          </w:p>
        </w:tc>
        <w:tc>
          <w:tcPr>
            <w:tcW w:w="1200" w:type="dxa"/>
            <w:vAlign w:val="bottom"/>
          </w:tcPr>
          <w:p w:rsidR="0004076F" w:rsidRDefault="0004076F" w:rsidP="00A73E70">
            <w:pPr>
              <w:rPr>
                <w:rFonts w:ascii="Arial" w:hAnsi="Arial" w:cs="Arial"/>
                <w:sz w:val="20"/>
                <w:szCs w:val="20"/>
              </w:rPr>
            </w:pPr>
          </w:p>
        </w:tc>
        <w:tc>
          <w:tcPr>
            <w:tcW w:w="1180" w:type="dxa"/>
            <w:noWrap/>
            <w:vAlign w:val="bottom"/>
          </w:tcPr>
          <w:p w:rsidR="0004076F" w:rsidRDefault="0004076F" w:rsidP="00A73E70">
            <w:pPr>
              <w:jc w:val="right"/>
              <w:rPr>
                <w:rFonts w:ascii="Arial" w:hAnsi="Arial" w:cs="Arial"/>
                <w:sz w:val="20"/>
                <w:szCs w:val="20"/>
              </w:rPr>
            </w:pPr>
            <w:r>
              <w:rPr>
                <w:rFonts w:ascii="Arial" w:hAnsi="Arial" w:cs="Arial"/>
                <w:sz w:val="20"/>
                <w:szCs w:val="20"/>
              </w:rPr>
              <w:t>76.719</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59.168</w:t>
            </w:r>
          </w:p>
        </w:tc>
      </w:tr>
      <w:tr w:rsidR="0004076F" w:rsidTr="0027177A">
        <w:trPr>
          <w:trHeight w:val="255"/>
        </w:trPr>
        <w:tc>
          <w:tcPr>
            <w:tcW w:w="3040" w:type="dxa"/>
            <w:noWrap/>
            <w:vAlign w:val="bottom"/>
          </w:tcPr>
          <w:p w:rsidR="0004076F" w:rsidRDefault="0004076F" w:rsidP="00A73E70">
            <w:pPr>
              <w:rPr>
                <w:rFonts w:ascii="Arial" w:hAnsi="Arial" w:cs="Arial"/>
                <w:sz w:val="20"/>
                <w:szCs w:val="20"/>
              </w:rPr>
            </w:pPr>
          </w:p>
        </w:tc>
        <w:tc>
          <w:tcPr>
            <w:tcW w:w="1200" w:type="dxa"/>
            <w:noWrap/>
            <w:vAlign w:val="bottom"/>
          </w:tcPr>
          <w:p w:rsidR="0004076F" w:rsidRDefault="0004076F" w:rsidP="00A73E70">
            <w:pPr>
              <w:rPr>
                <w:rFonts w:ascii="Arial" w:hAnsi="Arial" w:cs="Arial"/>
                <w:sz w:val="20"/>
                <w:szCs w:val="20"/>
              </w:rPr>
            </w:pPr>
          </w:p>
        </w:tc>
        <w:tc>
          <w:tcPr>
            <w:tcW w:w="118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27177A">
        <w:trPr>
          <w:trHeight w:val="270"/>
        </w:trPr>
        <w:tc>
          <w:tcPr>
            <w:tcW w:w="3040" w:type="dxa"/>
            <w:noWrap/>
            <w:vAlign w:val="bottom"/>
          </w:tcPr>
          <w:p w:rsidR="0004076F" w:rsidRDefault="0004076F" w:rsidP="00A73E70">
            <w:pPr>
              <w:rPr>
                <w:rFonts w:ascii="Arial" w:hAnsi="Arial" w:cs="Arial"/>
                <w:b/>
                <w:bCs/>
                <w:sz w:val="20"/>
                <w:szCs w:val="20"/>
              </w:rPr>
            </w:pPr>
            <w:r>
              <w:rPr>
                <w:rFonts w:ascii="Arial" w:hAnsi="Arial" w:cs="Arial"/>
                <w:b/>
                <w:bCs/>
                <w:sz w:val="20"/>
                <w:szCs w:val="20"/>
              </w:rPr>
              <w:t>SAMLEDE AKTIVER</w:t>
            </w:r>
          </w:p>
        </w:tc>
        <w:tc>
          <w:tcPr>
            <w:tcW w:w="1200" w:type="dxa"/>
            <w:noWrap/>
            <w:vAlign w:val="bottom"/>
          </w:tcPr>
          <w:p w:rsidR="0004076F" w:rsidRDefault="0004076F" w:rsidP="00A73E70">
            <w:pPr>
              <w:rPr>
                <w:rFonts w:ascii="Arial" w:hAnsi="Arial" w:cs="Arial"/>
                <w:b/>
                <w:bCs/>
                <w:sz w:val="20"/>
                <w:szCs w:val="20"/>
              </w:rPr>
            </w:pPr>
            <w:r>
              <w:rPr>
                <w:rFonts w:ascii="Arial" w:hAnsi="Arial" w:cs="Arial"/>
                <w:b/>
                <w:bCs/>
                <w:sz w:val="20"/>
                <w:szCs w:val="20"/>
              </w:rPr>
              <w:t> </w:t>
            </w:r>
          </w:p>
        </w:tc>
        <w:tc>
          <w:tcPr>
            <w:tcW w:w="1180" w:type="dxa"/>
            <w:noWrap/>
            <w:vAlign w:val="bottom"/>
          </w:tcPr>
          <w:p w:rsidR="0004076F" w:rsidRDefault="0004076F" w:rsidP="00A73E70">
            <w:pPr>
              <w:jc w:val="right"/>
              <w:rPr>
                <w:rFonts w:ascii="Arial" w:hAnsi="Arial" w:cs="Arial"/>
                <w:b/>
                <w:bCs/>
                <w:sz w:val="20"/>
                <w:szCs w:val="20"/>
              </w:rPr>
            </w:pPr>
          </w:p>
        </w:tc>
        <w:tc>
          <w:tcPr>
            <w:tcW w:w="960" w:type="dxa"/>
            <w:noWrap/>
            <w:vAlign w:val="bottom"/>
          </w:tcPr>
          <w:p w:rsidR="0004076F" w:rsidRDefault="0004076F" w:rsidP="00A73E70">
            <w:pPr>
              <w:jc w:val="right"/>
              <w:rPr>
                <w:rFonts w:ascii="Arial" w:hAnsi="Arial" w:cs="Arial"/>
                <w:b/>
                <w:bCs/>
                <w:sz w:val="20"/>
                <w:szCs w:val="20"/>
              </w:rPr>
            </w:pPr>
          </w:p>
        </w:tc>
      </w:tr>
      <w:tr w:rsidR="0004076F" w:rsidTr="0027177A">
        <w:trPr>
          <w:trHeight w:val="270"/>
        </w:trPr>
        <w:tc>
          <w:tcPr>
            <w:tcW w:w="3040" w:type="dxa"/>
            <w:noWrap/>
            <w:vAlign w:val="bottom"/>
          </w:tcPr>
          <w:p w:rsidR="0004076F" w:rsidRDefault="0004076F" w:rsidP="00A73E70">
            <w:pPr>
              <w:rPr>
                <w:rFonts w:ascii="Arial" w:hAnsi="Arial" w:cs="Arial"/>
                <w:sz w:val="20"/>
                <w:szCs w:val="20"/>
              </w:rPr>
            </w:pPr>
          </w:p>
        </w:tc>
        <w:tc>
          <w:tcPr>
            <w:tcW w:w="1200" w:type="dxa"/>
            <w:noWrap/>
            <w:vAlign w:val="bottom"/>
          </w:tcPr>
          <w:p w:rsidR="0004076F" w:rsidRDefault="0004076F" w:rsidP="00A73E70">
            <w:pPr>
              <w:rPr>
                <w:rFonts w:ascii="Arial" w:hAnsi="Arial" w:cs="Arial"/>
                <w:sz w:val="20"/>
                <w:szCs w:val="20"/>
              </w:rPr>
            </w:pPr>
          </w:p>
        </w:tc>
        <w:tc>
          <w:tcPr>
            <w:tcW w:w="118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27177A">
        <w:trPr>
          <w:trHeight w:val="255"/>
        </w:trPr>
        <w:tc>
          <w:tcPr>
            <w:tcW w:w="3040" w:type="dxa"/>
            <w:noWrap/>
            <w:vAlign w:val="bottom"/>
          </w:tcPr>
          <w:p w:rsidR="0004076F" w:rsidRDefault="0004076F" w:rsidP="00A73E70">
            <w:pPr>
              <w:rPr>
                <w:rFonts w:ascii="Arial" w:hAnsi="Arial" w:cs="Arial"/>
                <w:sz w:val="20"/>
                <w:szCs w:val="20"/>
              </w:rPr>
            </w:pPr>
          </w:p>
        </w:tc>
        <w:tc>
          <w:tcPr>
            <w:tcW w:w="1200" w:type="dxa"/>
            <w:noWrap/>
            <w:vAlign w:val="bottom"/>
          </w:tcPr>
          <w:p w:rsidR="0004076F" w:rsidRDefault="0004076F" w:rsidP="00A73E70">
            <w:pPr>
              <w:rPr>
                <w:rFonts w:ascii="Arial" w:hAnsi="Arial" w:cs="Arial"/>
                <w:sz w:val="20"/>
                <w:szCs w:val="20"/>
              </w:rPr>
            </w:pPr>
          </w:p>
        </w:tc>
        <w:tc>
          <w:tcPr>
            <w:tcW w:w="118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27177A">
        <w:trPr>
          <w:trHeight w:val="255"/>
        </w:trPr>
        <w:tc>
          <w:tcPr>
            <w:tcW w:w="3040" w:type="dxa"/>
            <w:noWrap/>
            <w:vAlign w:val="bottom"/>
          </w:tcPr>
          <w:p w:rsidR="0004076F" w:rsidRDefault="0004076F" w:rsidP="00A73E70">
            <w:pPr>
              <w:rPr>
                <w:rFonts w:ascii="Arial" w:hAnsi="Arial" w:cs="Arial"/>
                <w:b/>
                <w:bCs/>
                <w:sz w:val="20"/>
                <w:szCs w:val="20"/>
              </w:rPr>
            </w:pPr>
            <w:r>
              <w:rPr>
                <w:rFonts w:ascii="Arial" w:hAnsi="Arial" w:cs="Arial"/>
                <w:b/>
                <w:bCs/>
                <w:sz w:val="20"/>
                <w:szCs w:val="20"/>
              </w:rPr>
              <w:t>PASSIVER</w:t>
            </w:r>
          </w:p>
        </w:tc>
        <w:tc>
          <w:tcPr>
            <w:tcW w:w="1200" w:type="dxa"/>
            <w:noWrap/>
            <w:vAlign w:val="bottom"/>
          </w:tcPr>
          <w:p w:rsidR="0004076F" w:rsidRDefault="0004076F" w:rsidP="00A73E70">
            <w:pPr>
              <w:rPr>
                <w:rFonts w:ascii="Arial" w:hAnsi="Arial" w:cs="Arial"/>
                <w:b/>
                <w:bCs/>
                <w:sz w:val="20"/>
                <w:szCs w:val="20"/>
              </w:rPr>
            </w:pPr>
            <w:r>
              <w:rPr>
                <w:rFonts w:ascii="Arial" w:hAnsi="Arial" w:cs="Arial"/>
                <w:b/>
                <w:bCs/>
                <w:sz w:val="20"/>
                <w:szCs w:val="20"/>
              </w:rPr>
              <w:t> </w:t>
            </w:r>
          </w:p>
        </w:tc>
        <w:tc>
          <w:tcPr>
            <w:tcW w:w="1180" w:type="dxa"/>
            <w:noWrap/>
            <w:vAlign w:val="bottom"/>
          </w:tcPr>
          <w:p w:rsidR="0004076F" w:rsidRDefault="0004076F" w:rsidP="00A73E70">
            <w:pPr>
              <w:rPr>
                <w:rFonts w:ascii="Arial" w:hAnsi="Arial" w:cs="Arial"/>
                <w:b/>
                <w:bCs/>
                <w:sz w:val="20"/>
                <w:szCs w:val="20"/>
              </w:rPr>
            </w:pPr>
          </w:p>
        </w:tc>
        <w:tc>
          <w:tcPr>
            <w:tcW w:w="960" w:type="dxa"/>
            <w:noWrap/>
            <w:vAlign w:val="bottom"/>
          </w:tcPr>
          <w:p w:rsidR="0004076F" w:rsidRDefault="0004076F" w:rsidP="00A73E70">
            <w:pPr>
              <w:rPr>
                <w:rFonts w:ascii="Arial" w:hAnsi="Arial" w:cs="Arial"/>
                <w:b/>
                <w:bCs/>
                <w:sz w:val="20"/>
                <w:szCs w:val="20"/>
              </w:rPr>
            </w:pPr>
          </w:p>
        </w:tc>
      </w:tr>
      <w:tr w:rsidR="0004076F" w:rsidTr="0027177A">
        <w:trPr>
          <w:trHeight w:val="255"/>
        </w:trPr>
        <w:tc>
          <w:tcPr>
            <w:tcW w:w="3040" w:type="dxa"/>
            <w:noWrap/>
            <w:vAlign w:val="bottom"/>
          </w:tcPr>
          <w:p w:rsidR="0004076F" w:rsidRDefault="0004076F" w:rsidP="00A73E70">
            <w:pPr>
              <w:rPr>
                <w:rFonts w:ascii="Arial" w:hAnsi="Arial" w:cs="Arial"/>
                <w:sz w:val="20"/>
                <w:szCs w:val="20"/>
              </w:rPr>
            </w:pPr>
          </w:p>
        </w:tc>
        <w:tc>
          <w:tcPr>
            <w:tcW w:w="1200" w:type="dxa"/>
            <w:noWrap/>
            <w:vAlign w:val="bottom"/>
          </w:tcPr>
          <w:p w:rsidR="0004076F" w:rsidRDefault="0004076F" w:rsidP="00A73E70">
            <w:pPr>
              <w:rPr>
                <w:rFonts w:ascii="Arial" w:hAnsi="Arial" w:cs="Arial"/>
                <w:sz w:val="20"/>
                <w:szCs w:val="20"/>
              </w:rPr>
            </w:pPr>
          </w:p>
        </w:tc>
        <w:tc>
          <w:tcPr>
            <w:tcW w:w="118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27177A">
        <w:trPr>
          <w:trHeight w:val="255"/>
        </w:trPr>
        <w:tc>
          <w:tcPr>
            <w:tcW w:w="3040" w:type="dxa"/>
            <w:vAlign w:val="bottom"/>
          </w:tcPr>
          <w:p w:rsidR="0004076F" w:rsidRDefault="0004076F" w:rsidP="00A73E70">
            <w:pPr>
              <w:rPr>
                <w:rFonts w:ascii="Arial" w:hAnsi="Arial" w:cs="Arial"/>
                <w:sz w:val="20"/>
                <w:szCs w:val="20"/>
              </w:rPr>
            </w:pPr>
            <w:r>
              <w:rPr>
                <w:rFonts w:ascii="Arial" w:hAnsi="Arial" w:cs="Arial"/>
                <w:sz w:val="20"/>
                <w:szCs w:val="20"/>
              </w:rPr>
              <w:t>Egenkapital start</w:t>
            </w:r>
          </w:p>
        </w:tc>
        <w:tc>
          <w:tcPr>
            <w:tcW w:w="1200" w:type="dxa"/>
            <w:noWrap/>
            <w:vAlign w:val="bottom"/>
          </w:tcPr>
          <w:p w:rsidR="0004076F" w:rsidRDefault="0004076F" w:rsidP="00A73E70">
            <w:pPr>
              <w:rPr>
                <w:rFonts w:ascii="Arial" w:hAnsi="Arial" w:cs="Arial"/>
                <w:sz w:val="20"/>
                <w:szCs w:val="20"/>
              </w:rPr>
            </w:pPr>
          </w:p>
        </w:tc>
        <w:tc>
          <w:tcPr>
            <w:tcW w:w="1180" w:type="dxa"/>
            <w:noWrap/>
            <w:vAlign w:val="bottom"/>
          </w:tcPr>
          <w:p w:rsidR="0004076F" w:rsidRDefault="0004076F" w:rsidP="00A73E70">
            <w:pPr>
              <w:jc w:val="right"/>
              <w:rPr>
                <w:rFonts w:ascii="Arial" w:hAnsi="Arial" w:cs="Arial"/>
                <w:sz w:val="20"/>
                <w:szCs w:val="20"/>
              </w:rPr>
            </w:pPr>
            <w:r>
              <w:rPr>
                <w:rFonts w:ascii="Arial" w:hAnsi="Arial" w:cs="Arial"/>
                <w:sz w:val="20"/>
                <w:szCs w:val="20"/>
              </w:rPr>
              <w:t>59.168</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45.612</w:t>
            </w:r>
          </w:p>
        </w:tc>
      </w:tr>
      <w:tr w:rsidR="0004076F" w:rsidTr="0027177A">
        <w:trPr>
          <w:trHeight w:val="255"/>
        </w:trPr>
        <w:tc>
          <w:tcPr>
            <w:tcW w:w="3040" w:type="dxa"/>
            <w:vAlign w:val="bottom"/>
          </w:tcPr>
          <w:p w:rsidR="0004076F" w:rsidRDefault="0004076F" w:rsidP="00A73E70">
            <w:pPr>
              <w:rPr>
                <w:rFonts w:ascii="Arial" w:hAnsi="Arial" w:cs="Arial"/>
                <w:sz w:val="20"/>
                <w:szCs w:val="20"/>
              </w:rPr>
            </w:pPr>
            <w:r>
              <w:rPr>
                <w:rFonts w:ascii="Arial" w:hAnsi="Arial" w:cs="Arial"/>
                <w:sz w:val="20"/>
                <w:szCs w:val="20"/>
              </w:rPr>
              <w:t>Resultat 2014</w:t>
            </w:r>
          </w:p>
        </w:tc>
        <w:tc>
          <w:tcPr>
            <w:tcW w:w="1200" w:type="dxa"/>
            <w:noWrap/>
            <w:vAlign w:val="bottom"/>
          </w:tcPr>
          <w:p w:rsidR="0004076F" w:rsidRDefault="0004076F" w:rsidP="00A73E70">
            <w:pPr>
              <w:rPr>
                <w:rFonts w:ascii="Arial" w:hAnsi="Arial" w:cs="Arial"/>
                <w:sz w:val="20"/>
                <w:szCs w:val="20"/>
              </w:rPr>
            </w:pPr>
          </w:p>
        </w:tc>
        <w:tc>
          <w:tcPr>
            <w:tcW w:w="1180" w:type="dxa"/>
            <w:noWrap/>
            <w:vAlign w:val="bottom"/>
          </w:tcPr>
          <w:p w:rsidR="0004076F" w:rsidRDefault="0004076F" w:rsidP="00A73E70">
            <w:pPr>
              <w:jc w:val="right"/>
              <w:rPr>
                <w:rFonts w:ascii="Arial" w:hAnsi="Arial" w:cs="Arial"/>
                <w:sz w:val="20"/>
                <w:szCs w:val="20"/>
              </w:rPr>
            </w:pPr>
            <w:r>
              <w:rPr>
                <w:rFonts w:ascii="Arial" w:hAnsi="Arial" w:cs="Arial"/>
                <w:sz w:val="20"/>
                <w:szCs w:val="20"/>
              </w:rPr>
              <w:t>17.551</w:t>
            </w:r>
          </w:p>
        </w:tc>
        <w:tc>
          <w:tcPr>
            <w:tcW w:w="960" w:type="dxa"/>
            <w:noWrap/>
            <w:vAlign w:val="bottom"/>
          </w:tcPr>
          <w:p w:rsidR="0004076F" w:rsidRDefault="0004076F" w:rsidP="00A73E70">
            <w:pPr>
              <w:jc w:val="right"/>
              <w:rPr>
                <w:rFonts w:ascii="Arial" w:hAnsi="Arial" w:cs="Arial"/>
                <w:sz w:val="20"/>
                <w:szCs w:val="20"/>
              </w:rPr>
            </w:pPr>
            <w:r>
              <w:rPr>
                <w:rFonts w:ascii="Arial" w:hAnsi="Arial" w:cs="Arial"/>
                <w:sz w:val="20"/>
                <w:szCs w:val="20"/>
              </w:rPr>
              <w:t>13.556</w:t>
            </w:r>
          </w:p>
        </w:tc>
      </w:tr>
      <w:tr w:rsidR="0004076F" w:rsidTr="0027177A">
        <w:trPr>
          <w:trHeight w:val="255"/>
        </w:trPr>
        <w:tc>
          <w:tcPr>
            <w:tcW w:w="3040" w:type="dxa"/>
            <w:noWrap/>
            <w:vAlign w:val="bottom"/>
          </w:tcPr>
          <w:p w:rsidR="0004076F" w:rsidRDefault="0004076F" w:rsidP="00A73E70">
            <w:pPr>
              <w:rPr>
                <w:rFonts w:ascii="Arial" w:hAnsi="Arial" w:cs="Arial"/>
                <w:sz w:val="20"/>
                <w:szCs w:val="20"/>
              </w:rPr>
            </w:pPr>
          </w:p>
        </w:tc>
        <w:tc>
          <w:tcPr>
            <w:tcW w:w="1200" w:type="dxa"/>
            <w:noWrap/>
            <w:vAlign w:val="bottom"/>
          </w:tcPr>
          <w:p w:rsidR="0004076F" w:rsidRDefault="0004076F" w:rsidP="00A73E70">
            <w:pPr>
              <w:rPr>
                <w:rFonts w:ascii="Arial" w:hAnsi="Arial" w:cs="Arial"/>
                <w:sz w:val="20"/>
                <w:szCs w:val="20"/>
              </w:rPr>
            </w:pPr>
            <w:r>
              <w:rPr>
                <w:rFonts w:ascii="Arial" w:hAnsi="Arial" w:cs="Arial"/>
                <w:sz w:val="20"/>
                <w:szCs w:val="20"/>
              </w:rPr>
              <w:t>EKP ultimo</w:t>
            </w:r>
          </w:p>
        </w:tc>
        <w:tc>
          <w:tcPr>
            <w:tcW w:w="118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76.719</w:t>
            </w:r>
          </w:p>
        </w:tc>
        <w:tc>
          <w:tcPr>
            <w:tcW w:w="960" w:type="dxa"/>
            <w:noWrap/>
            <w:vAlign w:val="bottom"/>
          </w:tcPr>
          <w:p w:rsidR="0004076F" w:rsidRDefault="0004076F" w:rsidP="00A73E70">
            <w:pPr>
              <w:jc w:val="right"/>
              <w:rPr>
                <w:rFonts w:ascii="Arial" w:hAnsi="Arial" w:cs="Arial"/>
                <w:b/>
                <w:bCs/>
                <w:sz w:val="20"/>
                <w:szCs w:val="20"/>
              </w:rPr>
            </w:pPr>
            <w:r>
              <w:rPr>
                <w:rFonts w:ascii="Arial" w:hAnsi="Arial" w:cs="Arial"/>
                <w:b/>
                <w:bCs/>
                <w:sz w:val="20"/>
                <w:szCs w:val="20"/>
              </w:rPr>
              <w:t>59.168</w:t>
            </w:r>
          </w:p>
        </w:tc>
      </w:tr>
      <w:tr w:rsidR="0004076F" w:rsidTr="0027177A">
        <w:trPr>
          <w:trHeight w:val="270"/>
        </w:trPr>
        <w:tc>
          <w:tcPr>
            <w:tcW w:w="3040" w:type="dxa"/>
            <w:noWrap/>
            <w:vAlign w:val="bottom"/>
          </w:tcPr>
          <w:p w:rsidR="0004076F" w:rsidRDefault="0004076F" w:rsidP="00A73E70">
            <w:pPr>
              <w:rPr>
                <w:rFonts w:ascii="Arial" w:hAnsi="Arial" w:cs="Arial"/>
                <w:b/>
                <w:bCs/>
                <w:sz w:val="20"/>
                <w:szCs w:val="20"/>
              </w:rPr>
            </w:pPr>
            <w:r>
              <w:rPr>
                <w:rFonts w:ascii="Arial" w:hAnsi="Arial" w:cs="Arial"/>
                <w:b/>
                <w:bCs/>
                <w:sz w:val="20"/>
                <w:szCs w:val="20"/>
              </w:rPr>
              <w:t>SAMLEDE PASSIVER</w:t>
            </w:r>
          </w:p>
        </w:tc>
        <w:tc>
          <w:tcPr>
            <w:tcW w:w="1200" w:type="dxa"/>
            <w:noWrap/>
            <w:vAlign w:val="bottom"/>
          </w:tcPr>
          <w:p w:rsidR="0004076F" w:rsidRDefault="0004076F" w:rsidP="00A73E70">
            <w:pPr>
              <w:rPr>
                <w:rFonts w:ascii="Arial" w:hAnsi="Arial" w:cs="Arial"/>
                <w:b/>
                <w:bCs/>
                <w:sz w:val="20"/>
                <w:szCs w:val="20"/>
              </w:rPr>
            </w:pPr>
            <w:r>
              <w:rPr>
                <w:rFonts w:ascii="Arial" w:hAnsi="Arial" w:cs="Arial"/>
                <w:b/>
                <w:bCs/>
                <w:sz w:val="20"/>
                <w:szCs w:val="20"/>
              </w:rPr>
              <w:t> </w:t>
            </w:r>
          </w:p>
        </w:tc>
        <w:tc>
          <w:tcPr>
            <w:tcW w:w="1180" w:type="dxa"/>
            <w:noWrap/>
            <w:vAlign w:val="bottom"/>
          </w:tcPr>
          <w:p w:rsidR="0004076F" w:rsidRDefault="0004076F" w:rsidP="00A73E70">
            <w:pPr>
              <w:jc w:val="right"/>
              <w:rPr>
                <w:rFonts w:ascii="Arial" w:hAnsi="Arial" w:cs="Arial"/>
                <w:b/>
                <w:bCs/>
                <w:sz w:val="20"/>
                <w:szCs w:val="20"/>
              </w:rPr>
            </w:pPr>
          </w:p>
        </w:tc>
        <w:tc>
          <w:tcPr>
            <w:tcW w:w="960" w:type="dxa"/>
            <w:noWrap/>
            <w:vAlign w:val="bottom"/>
          </w:tcPr>
          <w:p w:rsidR="0004076F" w:rsidRDefault="0004076F" w:rsidP="00A73E70">
            <w:pPr>
              <w:jc w:val="right"/>
              <w:rPr>
                <w:rFonts w:ascii="Arial" w:hAnsi="Arial" w:cs="Arial"/>
                <w:b/>
                <w:bCs/>
                <w:sz w:val="20"/>
                <w:szCs w:val="20"/>
              </w:rPr>
            </w:pPr>
          </w:p>
        </w:tc>
      </w:tr>
      <w:tr w:rsidR="0004076F" w:rsidTr="0027177A">
        <w:trPr>
          <w:trHeight w:val="270"/>
        </w:trPr>
        <w:tc>
          <w:tcPr>
            <w:tcW w:w="3040" w:type="dxa"/>
            <w:noWrap/>
            <w:vAlign w:val="bottom"/>
          </w:tcPr>
          <w:p w:rsidR="0004076F" w:rsidRDefault="0004076F" w:rsidP="00A73E70">
            <w:pPr>
              <w:rPr>
                <w:rFonts w:ascii="Arial" w:hAnsi="Arial" w:cs="Arial"/>
                <w:sz w:val="20"/>
                <w:szCs w:val="20"/>
              </w:rPr>
            </w:pPr>
          </w:p>
        </w:tc>
        <w:tc>
          <w:tcPr>
            <w:tcW w:w="1200" w:type="dxa"/>
            <w:noWrap/>
            <w:vAlign w:val="bottom"/>
          </w:tcPr>
          <w:p w:rsidR="0004076F" w:rsidRDefault="0004076F" w:rsidP="00A73E70">
            <w:pPr>
              <w:rPr>
                <w:rFonts w:ascii="Arial" w:hAnsi="Arial" w:cs="Arial"/>
                <w:sz w:val="20"/>
                <w:szCs w:val="20"/>
              </w:rPr>
            </w:pPr>
          </w:p>
        </w:tc>
        <w:tc>
          <w:tcPr>
            <w:tcW w:w="1180" w:type="dxa"/>
            <w:noWrap/>
            <w:vAlign w:val="bottom"/>
          </w:tcPr>
          <w:p w:rsidR="0004076F" w:rsidRDefault="0004076F" w:rsidP="00A73E70">
            <w:pPr>
              <w:rPr>
                <w:rFonts w:ascii="Arial" w:hAnsi="Arial" w:cs="Arial"/>
                <w:sz w:val="20"/>
                <w:szCs w:val="20"/>
              </w:rPr>
            </w:pPr>
          </w:p>
        </w:tc>
        <w:tc>
          <w:tcPr>
            <w:tcW w:w="960" w:type="dxa"/>
            <w:noWrap/>
            <w:vAlign w:val="bottom"/>
          </w:tcPr>
          <w:p w:rsidR="0004076F" w:rsidRDefault="0004076F" w:rsidP="00A73E70">
            <w:pPr>
              <w:rPr>
                <w:rFonts w:ascii="Arial" w:hAnsi="Arial" w:cs="Arial"/>
                <w:sz w:val="20"/>
                <w:szCs w:val="20"/>
              </w:rPr>
            </w:pPr>
          </w:p>
        </w:tc>
      </w:tr>
      <w:tr w:rsidR="0004076F" w:rsidTr="0027177A">
        <w:trPr>
          <w:trHeight w:val="255"/>
        </w:trPr>
        <w:tc>
          <w:tcPr>
            <w:tcW w:w="3040" w:type="dxa"/>
            <w:noWrap/>
            <w:vAlign w:val="bottom"/>
          </w:tcPr>
          <w:p w:rsidR="0004076F" w:rsidRDefault="0004076F" w:rsidP="00A73E70">
            <w:pPr>
              <w:rPr>
                <w:rFonts w:ascii="Arial" w:hAnsi="Arial" w:cs="Arial"/>
                <w:b/>
                <w:bCs/>
                <w:sz w:val="20"/>
                <w:szCs w:val="20"/>
              </w:rPr>
            </w:pPr>
            <w:r>
              <w:rPr>
                <w:rFonts w:ascii="Arial" w:hAnsi="Arial" w:cs="Arial"/>
                <w:b/>
                <w:bCs/>
                <w:sz w:val="20"/>
                <w:szCs w:val="20"/>
              </w:rPr>
              <w:t>Balance:</w:t>
            </w:r>
          </w:p>
        </w:tc>
        <w:tc>
          <w:tcPr>
            <w:tcW w:w="1200" w:type="dxa"/>
            <w:noWrap/>
            <w:vAlign w:val="bottom"/>
          </w:tcPr>
          <w:p w:rsidR="0004076F" w:rsidRDefault="0004076F" w:rsidP="00A73E70">
            <w:pPr>
              <w:rPr>
                <w:rFonts w:ascii="Arial" w:hAnsi="Arial" w:cs="Arial"/>
                <w:b/>
                <w:bCs/>
                <w:sz w:val="20"/>
                <w:szCs w:val="20"/>
              </w:rPr>
            </w:pPr>
            <w:r>
              <w:rPr>
                <w:rFonts w:ascii="Arial" w:hAnsi="Arial" w:cs="Arial"/>
                <w:b/>
                <w:bCs/>
                <w:sz w:val="20"/>
                <w:szCs w:val="20"/>
              </w:rPr>
              <w:t> </w:t>
            </w:r>
          </w:p>
        </w:tc>
        <w:tc>
          <w:tcPr>
            <w:tcW w:w="1180" w:type="dxa"/>
            <w:noWrap/>
            <w:vAlign w:val="bottom"/>
          </w:tcPr>
          <w:p w:rsidR="0004076F" w:rsidRDefault="0004076F" w:rsidP="00A73E70">
            <w:pPr>
              <w:jc w:val="right"/>
              <w:rPr>
                <w:rFonts w:ascii="Arial" w:hAnsi="Arial" w:cs="Arial"/>
                <w:b/>
                <w:bCs/>
                <w:sz w:val="20"/>
                <w:szCs w:val="20"/>
              </w:rPr>
            </w:pPr>
          </w:p>
        </w:tc>
        <w:tc>
          <w:tcPr>
            <w:tcW w:w="960" w:type="dxa"/>
            <w:noWrap/>
            <w:vAlign w:val="bottom"/>
          </w:tcPr>
          <w:p w:rsidR="0004076F" w:rsidRDefault="0004076F" w:rsidP="00A73E70">
            <w:pPr>
              <w:jc w:val="right"/>
              <w:rPr>
                <w:rFonts w:ascii="Arial" w:hAnsi="Arial" w:cs="Arial"/>
                <w:b/>
                <w:bCs/>
                <w:sz w:val="20"/>
                <w:szCs w:val="20"/>
              </w:rPr>
            </w:pPr>
          </w:p>
        </w:tc>
      </w:tr>
    </w:tbl>
    <w:p w:rsidR="0004076F" w:rsidRDefault="0004076F"/>
    <w:p w:rsidR="0004076F" w:rsidRDefault="0004076F"/>
    <w:p w:rsidR="0004076F" w:rsidRDefault="0004076F"/>
    <w:p w:rsidR="0004076F" w:rsidRDefault="0004076F" w:rsidP="002F73AA">
      <w:pPr>
        <w:pStyle w:val="Overskrift1"/>
      </w:pPr>
      <w:r>
        <w:br/>
      </w:r>
      <w:r w:rsidRPr="00F024EB">
        <w:rPr>
          <w:lang w:val="da-DK"/>
        </w:rPr>
        <w:br w:type="page"/>
      </w:r>
      <w:bookmarkStart w:id="7" w:name="_Toc413178333"/>
      <w:r w:rsidRPr="00F024EB">
        <w:rPr>
          <w:lang w:val="da-DK"/>
        </w:rPr>
        <w:lastRenderedPageBreak/>
        <w:t>Til</w:t>
      </w:r>
      <w:r>
        <w:t xml:space="preserve"> underskrift</w:t>
      </w:r>
      <w:bookmarkEnd w:id="7"/>
      <w:r>
        <w:br/>
      </w:r>
    </w:p>
    <w:p w:rsidR="0004076F" w:rsidRDefault="0004076F"/>
    <w:p w:rsidR="0004076F" w:rsidRDefault="0004076F" w:rsidP="002F73AA">
      <w:pPr>
        <w:pStyle w:val="Overskrift2"/>
      </w:pPr>
      <w:r>
        <w:t>Bestyrelsens godkendelse</w:t>
      </w:r>
      <w:r>
        <w:br/>
        <w:t xml:space="preserve"> </w:t>
      </w:r>
    </w:p>
    <w:p w:rsidR="0004076F" w:rsidRDefault="0004076F" w:rsidP="002F73AA">
      <w:r>
        <w:t>Ovenstående regnskab er i overensstemmelse med foreningens bogføring.</w:t>
      </w:r>
    </w:p>
    <w:p w:rsidR="0004076F" w:rsidRDefault="0004076F" w:rsidP="002F73AA">
      <w:r>
        <w:t xml:space="preserve">Regnskabet er revideret af: Tabaska Revision, v/Jakob Diness, </w:t>
      </w:r>
      <w:r w:rsidRPr="00B80F19">
        <w:t>CVR. 29646252</w:t>
      </w:r>
      <w:r w:rsidRPr="00B80F19">
        <w:br/>
      </w:r>
    </w:p>
    <w:p w:rsidR="0004076F" w:rsidRDefault="0004076F" w:rsidP="002F73AA">
      <w:r>
        <w:t>Vi kan tillige erklære, at forretningsgangen efter vor bedømmelse er godt tilrettelagt og virker på betryggende måde.</w:t>
      </w:r>
    </w:p>
    <w:p w:rsidR="0004076F" w:rsidRDefault="0004076F" w:rsidP="002F73AA">
      <w:r>
        <w:t xml:space="preserve"> </w:t>
      </w:r>
    </w:p>
    <w:p w:rsidR="0004076F" w:rsidRDefault="0004076F" w:rsidP="002F73AA"/>
    <w:p w:rsidR="0004076F" w:rsidRDefault="0004076F" w:rsidP="002F73AA">
      <w:r>
        <w:t>København, den</w:t>
      </w:r>
    </w:p>
    <w:p w:rsidR="0004076F" w:rsidRDefault="0004076F" w:rsidP="002F73AA"/>
    <w:p w:rsidR="0004076F" w:rsidRDefault="0004076F" w:rsidP="002F73AA"/>
    <w:p w:rsidR="0004076F" w:rsidRDefault="0004076F" w:rsidP="002F73AA">
      <w:r>
        <w:t>Bestyrelsens godkendelse:</w:t>
      </w:r>
    </w:p>
    <w:p w:rsidR="0004076F" w:rsidRDefault="0004076F"/>
    <w:p w:rsidR="0004076F" w:rsidRDefault="0004076F"/>
    <w:p w:rsidR="0004076F" w:rsidRDefault="0004076F">
      <w:r>
        <w:br/>
      </w:r>
      <w:r>
        <w:br/>
      </w:r>
    </w:p>
    <w:sectPr w:rsidR="0004076F" w:rsidSect="00946AB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99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37" w:rsidRDefault="00C51737">
      <w:r>
        <w:separator/>
      </w:r>
    </w:p>
  </w:endnote>
  <w:endnote w:type="continuationSeparator" w:id="0">
    <w:p w:rsidR="00C51737" w:rsidRDefault="00C51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6F" w:rsidRDefault="00D25699">
    <w:pPr>
      <w:pStyle w:val="Sidefod"/>
      <w:framePr w:wrap="around" w:vAnchor="text" w:hAnchor="margin" w:xAlign="center" w:y="1"/>
      <w:rPr>
        <w:rStyle w:val="Sidetal"/>
      </w:rPr>
    </w:pPr>
    <w:r>
      <w:rPr>
        <w:rStyle w:val="Sidetal"/>
      </w:rPr>
      <w:fldChar w:fldCharType="begin"/>
    </w:r>
    <w:r w:rsidR="0004076F">
      <w:rPr>
        <w:rStyle w:val="Sidetal"/>
      </w:rPr>
      <w:instrText xml:space="preserve">PAGE  </w:instrText>
    </w:r>
    <w:r>
      <w:rPr>
        <w:rStyle w:val="Sidetal"/>
      </w:rPr>
      <w:fldChar w:fldCharType="end"/>
    </w:r>
  </w:p>
  <w:p w:rsidR="0004076F" w:rsidRDefault="0004076F">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6F" w:rsidRDefault="00D25699">
    <w:pPr>
      <w:pStyle w:val="Sidefod"/>
      <w:framePr w:wrap="around" w:vAnchor="text" w:hAnchor="margin" w:xAlign="center" w:y="1"/>
      <w:rPr>
        <w:rStyle w:val="Sidetal"/>
      </w:rPr>
    </w:pPr>
    <w:r>
      <w:rPr>
        <w:rStyle w:val="Sidetal"/>
      </w:rPr>
      <w:fldChar w:fldCharType="begin"/>
    </w:r>
    <w:r w:rsidR="0004076F">
      <w:rPr>
        <w:rStyle w:val="Sidetal"/>
      </w:rPr>
      <w:instrText xml:space="preserve">PAGE  </w:instrText>
    </w:r>
    <w:r>
      <w:rPr>
        <w:rStyle w:val="Sidetal"/>
      </w:rPr>
      <w:fldChar w:fldCharType="separate"/>
    </w:r>
    <w:r w:rsidR="00084E0F">
      <w:rPr>
        <w:rStyle w:val="Sidetal"/>
        <w:noProof/>
      </w:rPr>
      <w:t>1</w:t>
    </w:r>
    <w:r>
      <w:rPr>
        <w:rStyle w:val="Sidetal"/>
      </w:rPr>
      <w:fldChar w:fldCharType="end"/>
    </w:r>
  </w:p>
  <w:p w:rsidR="0004076F" w:rsidRDefault="0004076F">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6F" w:rsidRDefault="0004076F">
    <w:pPr>
      <w:pStyle w:val="Sidefod"/>
    </w:pPr>
    <w:r>
      <w:tab/>
      <w:t xml:space="preserve">Af Jakob Diness, Tabaska Revision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37" w:rsidRDefault="00C51737">
      <w:r>
        <w:separator/>
      </w:r>
    </w:p>
  </w:footnote>
  <w:footnote w:type="continuationSeparator" w:id="0">
    <w:p w:rsidR="00C51737" w:rsidRDefault="00C51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6F" w:rsidRDefault="00D25699">
    <w:pPr>
      <w:pStyle w:val="Sidehoved"/>
      <w:framePr w:wrap="around" w:vAnchor="text" w:hAnchor="margin" w:xAlign="right" w:y="1"/>
      <w:rPr>
        <w:rStyle w:val="Sidetal"/>
      </w:rPr>
    </w:pPr>
    <w:r>
      <w:rPr>
        <w:rStyle w:val="Sidetal"/>
      </w:rPr>
      <w:fldChar w:fldCharType="begin"/>
    </w:r>
    <w:r w:rsidR="0004076F">
      <w:rPr>
        <w:rStyle w:val="Sidetal"/>
      </w:rPr>
      <w:instrText xml:space="preserve">PAGE  </w:instrText>
    </w:r>
    <w:r>
      <w:rPr>
        <w:rStyle w:val="Sidetal"/>
      </w:rPr>
      <w:fldChar w:fldCharType="end"/>
    </w:r>
  </w:p>
  <w:p w:rsidR="0004076F" w:rsidRDefault="0004076F">
    <w:pPr>
      <w:pStyle w:val="Sidehove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6F" w:rsidRDefault="0004076F">
    <w:pPr>
      <w:pStyle w:val="Sidehoved"/>
      <w:ind w:right="360"/>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6F" w:rsidRDefault="0004076F">
    <w:pPr>
      <w:pStyle w:val="Sidehoved"/>
    </w:pPr>
    <w:r>
      <w:tab/>
      <w:t>Tabaska Revision v/Jakob Diness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35BC9"/>
    <w:multiLevelType w:val="hybridMultilevel"/>
    <w:tmpl w:val="0FCC46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B3D83"/>
    <w:rsid w:val="0004076F"/>
    <w:rsid w:val="00082A0C"/>
    <w:rsid w:val="00084E0F"/>
    <w:rsid w:val="000C0F01"/>
    <w:rsid w:val="00161753"/>
    <w:rsid w:val="00164F1F"/>
    <w:rsid w:val="001B16D2"/>
    <w:rsid w:val="001B3D83"/>
    <w:rsid w:val="0027177A"/>
    <w:rsid w:val="00273EFC"/>
    <w:rsid w:val="002F73AA"/>
    <w:rsid w:val="00310F76"/>
    <w:rsid w:val="00312FAB"/>
    <w:rsid w:val="003D19C5"/>
    <w:rsid w:val="00421F9E"/>
    <w:rsid w:val="00436A0E"/>
    <w:rsid w:val="0048657B"/>
    <w:rsid w:val="004C1101"/>
    <w:rsid w:val="0057276A"/>
    <w:rsid w:val="00597DFD"/>
    <w:rsid w:val="005A209D"/>
    <w:rsid w:val="00603F12"/>
    <w:rsid w:val="00626909"/>
    <w:rsid w:val="00670DA4"/>
    <w:rsid w:val="00680D2C"/>
    <w:rsid w:val="00686BA2"/>
    <w:rsid w:val="006951D2"/>
    <w:rsid w:val="006C22E3"/>
    <w:rsid w:val="00704CA2"/>
    <w:rsid w:val="007230AC"/>
    <w:rsid w:val="007367A7"/>
    <w:rsid w:val="00786F7C"/>
    <w:rsid w:val="00791EE2"/>
    <w:rsid w:val="008F4D25"/>
    <w:rsid w:val="009036BD"/>
    <w:rsid w:val="00946ABB"/>
    <w:rsid w:val="009D59D6"/>
    <w:rsid w:val="009E30A7"/>
    <w:rsid w:val="009F12E3"/>
    <w:rsid w:val="00A73E70"/>
    <w:rsid w:val="00A86B57"/>
    <w:rsid w:val="00B061DD"/>
    <w:rsid w:val="00B21D27"/>
    <w:rsid w:val="00B273A9"/>
    <w:rsid w:val="00B31FD6"/>
    <w:rsid w:val="00B80F19"/>
    <w:rsid w:val="00BC2407"/>
    <w:rsid w:val="00BE2F26"/>
    <w:rsid w:val="00C51737"/>
    <w:rsid w:val="00C64AAF"/>
    <w:rsid w:val="00C669E6"/>
    <w:rsid w:val="00CC7AE8"/>
    <w:rsid w:val="00CE319A"/>
    <w:rsid w:val="00CE3ECB"/>
    <w:rsid w:val="00D25699"/>
    <w:rsid w:val="00D94EBC"/>
    <w:rsid w:val="00DA60D9"/>
    <w:rsid w:val="00E403A7"/>
    <w:rsid w:val="00F0070D"/>
    <w:rsid w:val="00F024EB"/>
    <w:rsid w:val="00F07CF5"/>
    <w:rsid w:val="00F226E0"/>
    <w:rsid w:val="00FC249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6ABB"/>
    <w:rPr>
      <w:sz w:val="24"/>
      <w:szCs w:val="24"/>
      <w:lang w:eastAsia="en-US"/>
    </w:rPr>
  </w:style>
  <w:style w:type="paragraph" w:styleId="Overskrift1">
    <w:name w:val="heading 1"/>
    <w:basedOn w:val="Normal"/>
    <w:next w:val="Normal"/>
    <w:link w:val="Overskrift1Tegn"/>
    <w:uiPriority w:val="99"/>
    <w:qFormat/>
    <w:rsid w:val="00946ABB"/>
    <w:pPr>
      <w:keepNext/>
      <w:outlineLvl w:val="0"/>
    </w:pPr>
    <w:rPr>
      <w:b/>
      <w:bCs/>
      <w:lang w:val="sv-SE"/>
    </w:rPr>
  </w:style>
  <w:style w:type="paragraph" w:styleId="Overskrift2">
    <w:name w:val="heading 2"/>
    <w:basedOn w:val="Normal"/>
    <w:next w:val="Normal"/>
    <w:link w:val="Overskrift2Tegn"/>
    <w:uiPriority w:val="99"/>
    <w:qFormat/>
    <w:rsid w:val="009F12E3"/>
    <w:pPr>
      <w:keepNext/>
      <w:keepLines/>
      <w:spacing w:before="200"/>
      <w:outlineLvl w:val="1"/>
    </w:pPr>
    <w:rPr>
      <w:rFonts w:ascii="Cambria"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25699"/>
    <w:rPr>
      <w:rFonts w:ascii="Cambria" w:hAnsi="Cambria" w:cs="Times New Roman"/>
      <w:b/>
      <w:bCs/>
      <w:kern w:val="32"/>
      <w:sz w:val="32"/>
      <w:szCs w:val="32"/>
      <w:lang w:eastAsia="en-US"/>
    </w:rPr>
  </w:style>
  <w:style w:type="character" w:customStyle="1" w:styleId="Overskrift2Tegn">
    <w:name w:val="Overskrift 2 Tegn"/>
    <w:basedOn w:val="Standardskrifttypeiafsnit"/>
    <w:link w:val="Overskrift2"/>
    <w:uiPriority w:val="99"/>
    <w:locked/>
    <w:rsid w:val="009F12E3"/>
    <w:rPr>
      <w:rFonts w:ascii="Cambria" w:hAnsi="Cambria" w:cs="Times New Roman"/>
      <w:b/>
      <w:bCs/>
      <w:color w:val="4F81BD"/>
      <w:sz w:val="26"/>
      <w:szCs w:val="26"/>
      <w:lang w:eastAsia="en-US"/>
    </w:rPr>
  </w:style>
  <w:style w:type="character" w:styleId="Hyperlink">
    <w:name w:val="Hyperlink"/>
    <w:basedOn w:val="Standardskrifttypeiafsnit"/>
    <w:uiPriority w:val="99"/>
    <w:rsid w:val="00946ABB"/>
    <w:rPr>
      <w:rFonts w:cs="Times New Roman"/>
      <w:color w:val="0000FF"/>
      <w:u w:val="single"/>
    </w:rPr>
  </w:style>
  <w:style w:type="paragraph" w:styleId="Fodnotetekst">
    <w:name w:val="footnote text"/>
    <w:basedOn w:val="Normal"/>
    <w:link w:val="FodnotetekstTegn"/>
    <w:uiPriority w:val="99"/>
    <w:semiHidden/>
    <w:rsid w:val="00946ABB"/>
    <w:rPr>
      <w:sz w:val="20"/>
      <w:szCs w:val="20"/>
    </w:rPr>
  </w:style>
  <w:style w:type="character" w:customStyle="1" w:styleId="FodnotetekstTegn">
    <w:name w:val="Fodnotetekst Tegn"/>
    <w:basedOn w:val="Standardskrifttypeiafsnit"/>
    <w:link w:val="Fodnotetekst"/>
    <w:uiPriority w:val="99"/>
    <w:semiHidden/>
    <w:locked/>
    <w:rsid w:val="00D25699"/>
    <w:rPr>
      <w:rFonts w:cs="Times New Roman"/>
      <w:sz w:val="20"/>
      <w:szCs w:val="20"/>
      <w:lang w:eastAsia="en-US"/>
    </w:rPr>
  </w:style>
  <w:style w:type="character" w:styleId="Fodnotehenvisning">
    <w:name w:val="footnote reference"/>
    <w:basedOn w:val="Standardskrifttypeiafsnit"/>
    <w:uiPriority w:val="99"/>
    <w:semiHidden/>
    <w:rsid w:val="00946ABB"/>
    <w:rPr>
      <w:rFonts w:cs="Times New Roman"/>
      <w:vertAlign w:val="superscript"/>
    </w:rPr>
  </w:style>
  <w:style w:type="paragraph" w:styleId="Sidehoved">
    <w:name w:val="header"/>
    <w:basedOn w:val="Normal"/>
    <w:link w:val="SidehovedTegn"/>
    <w:uiPriority w:val="99"/>
    <w:semiHidden/>
    <w:rsid w:val="00946ABB"/>
    <w:pPr>
      <w:tabs>
        <w:tab w:val="center" w:pos="4320"/>
        <w:tab w:val="right" w:pos="8640"/>
      </w:tabs>
    </w:pPr>
  </w:style>
  <w:style w:type="character" w:customStyle="1" w:styleId="SidehovedTegn">
    <w:name w:val="Sidehoved Tegn"/>
    <w:basedOn w:val="Standardskrifttypeiafsnit"/>
    <w:link w:val="Sidehoved"/>
    <w:uiPriority w:val="99"/>
    <w:semiHidden/>
    <w:locked/>
    <w:rsid w:val="00D25699"/>
    <w:rPr>
      <w:rFonts w:cs="Times New Roman"/>
      <w:sz w:val="24"/>
      <w:szCs w:val="24"/>
      <w:lang w:eastAsia="en-US"/>
    </w:rPr>
  </w:style>
  <w:style w:type="paragraph" w:styleId="Sidefod">
    <w:name w:val="footer"/>
    <w:basedOn w:val="Normal"/>
    <w:link w:val="SidefodTegn"/>
    <w:uiPriority w:val="99"/>
    <w:semiHidden/>
    <w:rsid w:val="00946ABB"/>
    <w:pPr>
      <w:tabs>
        <w:tab w:val="center" w:pos="4320"/>
        <w:tab w:val="right" w:pos="8640"/>
      </w:tabs>
    </w:pPr>
  </w:style>
  <w:style w:type="character" w:customStyle="1" w:styleId="SidefodTegn">
    <w:name w:val="Sidefod Tegn"/>
    <w:basedOn w:val="Standardskrifttypeiafsnit"/>
    <w:link w:val="Sidefod"/>
    <w:uiPriority w:val="99"/>
    <w:semiHidden/>
    <w:locked/>
    <w:rsid w:val="00D25699"/>
    <w:rPr>
      <w:rFonts w:cs="Times New Roman"/>
      <w:sz w:val="24"/>
      <w:szCs w:val="24"/>
      <w:lang w:eastAsia="en-US"/>
    </w:rPr>
  </w:style>
  <w:style w:type="character" w:styleId="Sidetal">
    <w:name w:val="page number"/>
    <w:basedOn w:val="Standardskrifttypeiafsnit"/>
    <w:uiPriority w:val="99"/>
    <w:semiHidden/>
    <w:rsid w:val="00946ABB"/>
    <w:rPr>
      <w:rFonts w:cs="Times New Roman"/>
    </w:rPr>
  </w:style>
  <w:style w:type="paragraph" w:styleId="Overskrift">
    <w:name w:val="TOC Heading"/>
    <w:basedOn w:val="Overskrift1"/>
    <w:next w:val="Normal"/>
    <w:uiPriority w:val="99"/>
    <w:qFormat/>
    <w:rsid w:val="009F12E3"/>
    <w:pPr>
      <w:keepLines/>
      <w:spacing w:before="480" w:line="276" w:lineRule="auto"/>
      <w:outlineLvl w:val="9"/>
    </w:pPr>
    <w:rPr>
      <w:rFonts w:ascii="Cambria" w:hAnsi="Cambria"/>
      <w:color w:val="365F91"/>
      <w:sz w:val="28"/>
      <w:szCs w:val="28"/>
      <w:lang w:val="da-DK" w:eastAsia="da-DK"/>
    </w:rPr>
  </w:style>
  <w:style w:type="paragraph" w:styleId="Indholdsfortegnelse1">
    <w:name w:val="toc 1"/>
    <w:basedOn w:val="Normal"/>
    <w:next w:val="Normal"/>
    <w:autoRedefine/>
    <w:uiPriority w:val="99"/>
    <w:rsid w:val="009F12E3"/>
    <w:pPr>
      <w:spacing w:after="100"/>
    </w:pPr>
  </w:style>
  <w:style w:type="paragraph" w:styleId="Markeringsbobletekst">
    <w:name w:val="Balloon Text"/>
    <w:basedOn w:val="Normal"/>
    <w:link w:val="MarkeringsbobletekstTegn"/>
    <w:uiPriority w:val="99"/>
    <w:semiHidden/>
    <w:rsid w:val="009F12E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F12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55888600">
      <w:marLeft w:val="0"/>
      <w:marRight w:val="0"/>
      <w:marTop w:val="0"/>
      <w:marBottom w:val="0"/>
      <w:divBdr>
        <w:top w:val="none" w:sz="0" w:space="0" w:color="auto"/>
        <w:left w:val="none" w:sz="0" w:space="0" w:color="auto"/>
        <w:bottom w:val="none" w:sz="0" w:space="0" w:color="auto"/>
        <w:right w:val="none" w:sz="0" w:space="0" w:color="auto"/>
      </w:divBdr>
    </w:div>
    <w:div w:id="655888601">
      <w:marLeft w:val="0"/>
      <w:marRight w:val="0"/>
      <w:marTop w:val="0"/>
      <w:marBottom w:val="0"/>
      <w:divBdr>
        <w:top w:val="none" w:sz="0" w:space="0" w:color="auto"/>
        <w:left w:val="none" w:sz="0" w:space="0" w:color="auto"/>
        <w:bottom w:val="none" w:sz="0" w:space="0" w:color="auto"/>
        <w:right w:val="none" w:sz="0" w:space="0" w:color="auto"/>
      </w:divBdr>
    </w:div>
    <w:div w:id="655888602">
      <w:marLeft w:val="0"/>
      <w:marRight w:val="0"/>
      <w:marTop w:val="0"/>
      <w:marBottom w:val="0"/>
      <w:divBdr>
        <w:top w:val="none" w:sz="0" w:space="0" w:color="auto"/>
        <w:left w:val="none" w:sz="0" w:space="0" w:color="auto"/>
        <w:bottom w:val="none" w:sz="0" w:space="0" w:color="auto"/>
        <w:right w:val="none" w:sz="0" w:space="0" w:color="auto"/>
      </w:divBdr>
    </w:div>
    <w:div w:id="655888603">
      <w:marLeft w:val="0"/>
      <w:marRight w:val="0"/>
      <w:marTop w:val="0"/>
      <w:marBottom w:val="0"/>
      <w:divBdr>
        <w:top w:val="none" w:sz="0" w:space="0" w:color="auto"/>
        <w:left w:val="none" w:sz="0" w:space="0" w:color="auto"/>
        <w:bottom w:val="none" w:sz="0" w:space="0" w:color="auto"/>
        <w:right w:val="none" w:sz="0" w:space="0" w:color="auto"/>
      </w:divBdr>
    </w:div>
    <w:div w:id="655888604">
      <w:marLeft w:val="0"/>
      <w:marRight w:val="0"/>
      <w:marTop w:val="0"/>
      <w:marBottom w:val="0"/>
      <w:divBdr>
        <w:top w:val="none" w:sz="0" w:space="0" w:color="auto"/>
        <w:left w:val="none" w:sz="0" w:space="0" w:color="auto"/>
        <w:bottom w:val="none" w:sz="0" w:space="0" w:color="auto"/>
        <w:right w:val="none" w:sz="0" w:space="0" w:color="auto"/>
      </w:divBdr>
    </w:div>
    <w:div w:id="655888605">
      <w:marLeft w:val="0"/>
      <w:marRight w:val="0"/>
      <w:marTop w:val="0"/>
      <w:marBottom w:val="0"/>
      <w:divBdr>
        <w:top w:val="none" w:sz="0" w:space="0" w:color="auto"/>
        <w:left w:val="none" w:sz="0" w:space="0" w:color="auto"/>
        <w:bottom w:val="none" w:sz="0" w:space="0" w:color="auto"/>
        <w:right w:val="none" w:sz="0" w:space="0" w:color="auto"/>
      </w:divBdr>
    </w:div>
    <w:div w:id="655888606">
      <w:marLeft w:val="0"/>
      <w:marRight w:val="0"/>
      <w:marTop w:val="0"/>
      <w:marBottom w:val="0"/>
      <w:divBdr>
        <w:top w:val="none" w:sz="0" w:space="0" w:color="auto"/>
        <w:left w:val="none" w:sz="0" w:space="0" w:color="auto"/>
        <w:bottom w:val="none" w:sz="0" w:space="0" w:color="auto"/>
        <w:right w:val="none" w:sz="0" w:space="0" w:color="auto"/>
      </w:divBdr>
    </w:div>
    <w:div w:id="655888607">
      <w:marLeft w:val="0"/>
      <w:marRight w:val="0"/>
      <w:marTop w:val="0"/>
      <w:marBottom w:val="0"/>
      <w:divBdr>
        <w:top w:val="none" w:sz="0" w:space="0" w:color="auto"/>
        <w:left w:val="none" w:sz="0" w:space="0" w:color="auto"/>
        <w:bottom w:val="none" w:sz="0" w:space="0" w:color="auto"/>
        <w:right w:val="none" w:sz="0" w:space="0" w:color="auto"/>
      </w:divBdr>
    </w:div>
    <w:div w:id="655888608">
      <w:marLeft w:val="0"/>
      <w:marRight w:val="0"/>
      <w:marTop w:val="0"/>
      <w:marBottom w:val="0"/>
      <w:divBdr>
        <w:top w:val="none" w:sz="0" w:space="0" w:color="auto"/>
        <w:left w:val="none" w:sz="0" w:space="0" w:color="auto"/>
        <w:bottom w:val="none" w:sz="0" w:space="0" w:color="auto"/>
        <w:right w:val="none" w:sz="0" w:space="0" w:color="auto"/>
      </w:divBdr>
    </w:div>
    <w:div w:id="655888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baska.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541</Words>
  <Characters>3301</Characters>
  <Application>Microsoft Office Word</Application>
  <DocSecurity>0</DocSecurity>
  <Lines>27</Lines>
  <Paragraphs>7</Paragraphs>
  <ScaleCrop>false</ScaleCrop>
  <Company>Invendium</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INDHOLDSFORTEGNELSE</dc:title>
  <dc:creator>Jakob Diness</dc:creator>
  <cp:lastModifiedBy>Saidas</cp:lastModifiedBy>
  <cp:revision>2</cp:revision>
  <cp:lastPrinted>2015-03-05T08:21:00Z</cp:lastPrinted>
  <dcterms:created xsi:type="dcterms:W3CDTF">2015-03-12T11:24:00Z</dcterms:created>
  <dcterms:modified xsi:type="dcterms:W3CDTF">2015-03-12T11:24:00Z</dcterms:modified>
</cp:coreProperties>
</file>